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930F6" w14:textId="77777777" w:rsidR="00364638" w:rsidRPr="00E5002C" w:rsidRDefault="00364638" w:rsidP="00364638">
      <w:pPr>
        <w:pStyle w:val="TextBody"/>
        <w:jc w:val="center"/>
        <w:rPr>
          <w:rFonts w:asciiTheme="majorHAnsi" w:hAnsiTheme="majorHAnsi"/>
          <w:b/>
          <w:bCs/>
          <w:sz w:val="28"/>
          <w:szCs w:val="28"/>
          <w:lang w:val="lv-LV"/>
        </w:rPr>
      </w:pPr>
      <w:r w:rsidRPr="00E5002C">
        <w:rPr>
          <w:rFonts w:asciiTheme="majorHAnsi" w:hAnsiTheme="majorHAnsi"/>
          <w:b/>
          <w:bCs/>
          <w:sz w:val="28"/>
          <w:szCs w:val="28"/>
          <w:lang w:val="lv-LV"/>
        </w:rPr>
        <w:t>2021. gada Latvijas atklātā fizikas olimpiāde</w:t>
      </w:r>
    </w:p>
    <w:p w14:paraId="44985942" w14:textId="77777777" w:rsidR="00364638" w:rsidRPr="00E5002C" w:rsidRDefault="00364638" w:rsidP="00364638">
      <w:pPr>
        <w:pStyle w:val="TextBody"/>
        <w:jc w:val="center"/>
        <w:rPr>
          <w:rFonts w:asciiTheme="majorHAnsi" w:hAnsiTheme="majorHAnsi"/>
          <w:b/>
          <w:bCs/>
          <w:sz w:val="28"/>
          <w:szCs w:val="28"/>
          <w:lang w:val="lv-LV"/>
        </w:rPr>
      </w:pPr>
      <w:r>
        <w:rPr>
          <w:rFonts w:asciiTheme="majorHAnsi" w:hAnsiTheme="majorHAnsi"/>
          <w:b/>
          <w:bCs/>
          <w:sz w:val="28"/>
          <w:szCs w:val="28"/>
          <w:lang w:val="lv-LV"/>
        </w:rPr>
        <w:t>11</w:t>
      </w:r>
      <w:r w:rsidRPr="00E5002C">
        <w:rPr>
          <w:rFonts w:asciiTheme="majorHAnsi" w:hAnsiTheme="majorHAnsi"/>
          <w:b/>
          <w:bCs/>
          <w:sz w:val="28"/>
          <w:szCs w:val="28"/>
          <w:lang w:val="lv-LV"/>
        </w:rPr>
        <w:t>.-1</w:t>
      </w:r>
      <w:r>
        <w:rPr>
          <w:rFonts w:asciiTheme="majorHAnsi" w:hAnsiTheme="majorHAnsi"/>
          <w:b/>
          <w:bCs/>
          <w:sz w:val="28"/>
          <w:szCs w:val="28"/>
          <w:lang w:val="lv-LV"/>
        </w:rPr>
        <w:t>2</w:t>
      </w:r>
      <w:r w:rsidRPr="00E5002C">
        <w:rPr>
          <w:rFonts w:asciiTheme="majorHAnsi" w:hAnsiTheme="majorHAnsi"/>
          <w:b/>
          <w:bCs/>
          <w:sz w:val="28"/>
          <w:szCs w:val="28"/>
          <w:lang w:val="lv-LV"/>
        </w:rPr>
        <w:t>. klases komplekts.</w:t>
      </w:r>
    </w:p>
    <w:p w14:paraId="23A5179D" w14:textId="278099F2" w:rsidR="00364638" w:rsidRPr="00E5002C" w:rsidRDefault="00364638" w:rsidP="00364638">
      <w:pPr>
        <w:pStyle w:val="TextBody"/>
        <w:spacing w:after="360"/>
        <w:jc w:val="center"/>
        <w:rPr>
          <w:rFonts w:asciiTheme="majorHAnsi" w:hAnsiTheme="majorHAnsi"/>
          <w:b/>
          <w:bCs/>
          <w:sz w:val="28"/>
          <w:szCs w:val="28"/>
          <w:lang w:val="lv-LV"/>
        </w:rPr>
      </w:pPr>
      <w:r>
        <w:rPr>
          <w:rFonts w:asciiTheme="majorHAnsi" w:hAnsiTheme="majorHAnsi"/>
          <w:b/>
          <w:bCs/>
          <w:sz w:val="28"/>
          <w:szCs w:val="28"/>
          <w:lang w:val="lv-LV"/>
        </w:rPr>
        <w:t>5</w:t>
      </w:r>
      <w:r w:rsidRPr="00E5002C">
        <w:rPr>
          <w:rFonts w:asciiTheme="majorHAnsi" w:hAnsiTheme="majorHAnsi"/>
          <w:b/>
          <w:bCs/>
          <w:sz w:val="28"/>
          <w:szCs w:val="28"/>
          <w:lang w:val="lv-LV"/>
        </w:rPr>
        <w:t>. uzdevums.</w:t>
      </w:r>
    </w:p>
    <w:p w14:paraId="79E964C2" w14:textId="052B470B" w:rsidR="00443015" w:rsidRPr="00443015" w:rsidRDefault="00946393" w:rsidP="00364638">
      <w:pPr>
        <w:pStyle w:val="TextBody"/>
        <w:shd w:val="clear" w:color="auto" w:fill="FDE9D9" w:themeFill="accent6" w:themeFillTint="33"/>
        <w:rPr>
          <w:lang w:val="lv-LV"/>
        </w:rPr>
      </w:pPr>
      <w:r>
        <w:rPr>
          <w:noProof/>
          <w:sz w:val="22"/>
          <w:szCs w:val="22"/>
        </w:rPr>
        <mc:AlternateContent>
          <mc:Choice Requires="wps">
            <w:drawing>
              <wp:anchor distT="0" distB="0" distL="114300" distR="114300" simplePos="0" relativeHeight="251661312" behindDoc="0" locked="0" layoutInCell="1" allowOverlap="1" wp14:anchorId="23C014BE" wp14:editId="5A7F878E">
                <wp:simplePos x="0" y="0"/>
                <wp:positionH relativeFrom="column">
                  <wp:posOffset>4623400</wp:posOffset>
                </wp:positionH>
                <wp:positionV relativeFrom="paragraph">
                  <wp:posOffset>343499</wp:posOffset>
                </wp:positionV>
                <wp:extent cx="914400" cy="284672"/>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914400" cy="284672"/>
                        </a:xfrm>
                        <a:prstGeom prst="rect">
                          <a:avLst/>
                        </a:prstGeom>
                        <a:noFill/>
                        <a:ln w="6350">
                          <a:noFill/>
                        </a:ln>
                      </wps:spPr>
                      <wps:txbx>
                        <w:txbxContent>
                          <w:p w14:paraId="64ED627C" w14:textId="0B6B8D06" w:rsidR="00946393" w:rsidRPr="00946393" w:rsidRDefault="00946393" w:rsidP="00946393">
                            <w:pPr>
                              <w:rPr>
                                <w:lang w:val="lv-LV"/>
                              </w:rPr>
                            </w:pPr>
                            <w:r>
                              <w:rPr>
                                <w:lang w:val="lv-LV"/>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C014BE" id="_x0000_t202" coordsize="21600,21600" o:spt="202" path="m,l,21600r21600,l21600,xe">
                <v:stroke joinstyle="miter"/>
                <v:path gradientshapeok="t" o:connecttype="rect"/>
              </v:shapetype>
              <v:shape id="Text Box 4" o:spid="_x0000_s1026" type="#_x0000_t202" style="position:absolute;margin-left:364.05pt;margin-top:27.05pt;width:1in;height:22.4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" filled="f" stroked="f" strokeweight=".5pt">
                <v:textbox>
                  <w:txbxContent>
                    <w:p w14:paraId="64ED627C" w14:textId="0B6B8D06" w:rsidR="00946393" w:rsidRPr="00946393" w:rsidRDefault="00946393" w:rsidP="00946393">
                      <w:pPr>
                        <w:rPr>
                          <w:lang w:val="lv-LV"/>
                        </w:rPr>
                      </w:pPr>
                      <w:r>
                        <w:rPr>
                          <w:lang w:val="lv-LV"/>
                        </w:rPr>
                        <w:t>2</w:t>
                      </w:r>
                    </w:p>
                  </w:txbxContent>
                </v:textbox>
              </v:shape>
            </w:pict>
          </mc:Fallback>
        </mc:AlternateContent>
      </w:r>
      <w:r>
        <w:rPr>
          <w:noProof/>
          <w:sz w:val="22"/>
          <w:szCs w:val="22"/>
        </w:rPr>
        <mc:AlternateContent>
          <mc:Choice Requires="wps">
            <w:drawing>
              <wp:anchor distT="0" distB="0" distL="114300" distR="114300" simplePos="0" relativeHeight="251659264" behindDoc="0" locked="0" layoutInCell="1" allowOverlap="1" wp14:anchorId="578486C3" wp14:editId="36E804BA">
                <wp:simplePos x="0" y="0"/>
                <wp:positionH relativeFrom="column">
                  <wp:posOffset>5391509</wp:posOffset>
                </wp:positionH>
                <wp:positionV relativeFrom="paragraph">
                  <wp:posOffset>197377</wp:posOffset>
                </wp:positionV>
                <wp:extent cx="914400" cy="284672"/>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914400" cy="284672"/>
                        </a:xfrm>
                        <a:prstGeom prst="rect">
                          <a:avLst/>
                        </a:prstGeom>
                        <a:noFill/>
                        <a:ln w="6350">
                          <a:noFill/>
                        </a:ln>
                      </wps:spPr>
                      <wps:txbx>
                        <w:txbxContent>
                          <w:p w14:paraId="41953CDC" w14:textId="4E131027" w:rsidR="00946393" w:rsidRPr="00946393" w:rsidRDefault="00946393">
                            <w:pPr>
                              <w:rPr>
                                <w:lang w:val="lv-LV"/>
                              </w:rPr>
                            </w:pPr>
                            <w:r>
                              <w:rPr>
                                <w:lang w:val="lv-LV"/>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8486C3" id="Text Box 3" o:spid="_x0000_s1027" type="#_x0000_t202" style="position:absolute;margin-left:424.55pt;margin-top:15.55pt;width:1in;height:22.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" filled="f" stroked="f" strokeweight=".5pt">
                <v:textbox>
                  <w:txbxContent>
                    <w:p w14:paraId="41953CDC" w14:textId="4E131027" w:rsidR="00946393" w:rsidRPr="00946393" w:rsidRDefault="00946393">
                      <w:pPr>
                        <w:rPr>
                          <w:lang w:val="lv-LV"/>
                        </w:rPr>
                      </w:pPr>
                      <w:r>
                        <w:rPr>
                          <w:lang w:val="lv-LV"/>
                        </w:rPr>
                        <w:t>1</w:t>
                      </w:r>
                    </w:p>
                  </w:txbxContent>
                </v:textbox>
              </v:shape>
            </w:pict>
          </mc:Fallback>
        </mc:AlternateContent>
      </w:r>
      <w:r w:rsidR="00EA0FD0" w:rsidRPr="00443015">
        <w:rPr>
          <w:noProof/>
          <w:sz w:val="22"/>
          <w:szCs w:val="22"/>
        </w:rPr>
        <w:drawing>
          <wp:anchor distT="0" distB="0" distL="114300" distR="114300" simplePos="0" relativeHeight="251655680" behindDoc="0" locked="0" layoutInCell="1" allowOverlap="1" wp14:anchorId="36BA7350" wp14:editId="0F79E92A">
            <wp:simplePos x="0" y="0"/>
            <wp:positionH relativeFrom="column">
              <wp:posOffset>4290060</wp:posOffset>
            </wp:positionH>
            <wp:positionV relativeFrom="paragraph">
              <wp:posOffset>45127</wp:posOffset>
            </wp:positionV>
            <wp:extent cx="1562100" cy="14852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22993" r="46080"/>
                    <a:stretch/>
                  </pic:blipFill>
                  <pic:spPr bwMode="auto">
                    <a:xfrm>
                      <a:off x="0" y="0"/>
                      <a:ext cx="1562100" cy="1485265"/>
                    </a:xfrm>
                    <a:prstGeom prst="rect">
                      <a:avLst/>
                    </a:prstGeom>
                    <a:ln>
                      <a:noFill/>
                    </a:ln>
                    <a:extLst>
                      <a:ext uri="{53640926-AAD7-44D8-BBD7-CCE9431645EC}">
                        <a14:shadowObscured xmlns:a14="http://schemas.microsoft.com/office/drawing/2010/main"/>
                      </a:ext>
                    </a:extLst>
                  </pic:spPr>
                </pic:pic>
              </a:graphicData>
            </a:graphic>
          </wp:anchor>
        </w:drawing>
      </w:r>
      <w:r w:rsidR="00443015" w:rsidRPr="00443015">
        <w:rPr>
          <w:sz w:val="22"/>
          <w:szCs w:val="22"/>
          <w:lang w:val="lv-LV"/>
        </w:rPr>
        <w:t>“</w:t>
      </w:r>
      <w:r w:rsidR="00443015" w:rsidRPr="00443015">
        <w:rPr>
          <w:b/>
          <w:bCs/>
          <w:sz w:val="22"/>
          <w:szCs w:val="22"/>
          <w:lang w:val="lv-LV"/>
        </w:rPr>
        <w:t>Četri voltmetri</w:t>
      </w:r>
      <w:r w:rsidR="00443015" w:rsidRPr="00443015">
        <w:rPr>
          <w:sz w:val="22"/>
          <w:szCs w:val="22"/>
          <w:lang w:val="lv-LV"/>
        </w:rPr>
        <w:t>”</w:t>
      </w:r>
      <w:r w:rsidR="00443015" w:rsidRPr="00364638">
        <w:rPr>
          <w:noProof/>
          <w:sz w:val="22"/>
          <w:szCs w:val="22"/>
          <w:lang w:val="lv-LV"/>
        </w:rPr>
        <w:t xml:space="preserve"> </w:t>
      </w:r>
      <w:r w:rsidR="00443015" w:rsidRPr="00443015">
        <w:rPr>
          <w:sz w:val="22"/>
          <w:szCs w:val="22"/>
          <w:lang w:val="lv-LV"/>
        </w:rPr>
        <w:t>Elektriskā sh</w:t>
      </w:r>
      <w:r w:rsidR="00F92C08">
        <w:rPr>
          <w:sz w:val="22"/>
          <w:szCs w:val="22"/>
          <w:lang w:val="lv-LV"/>
        </w:rPr>
        <w:t>ē</w:t>
      </w:r>
      <w:r w:rsidR="00443015" w:rsidRPr="00443015">
        <w:rPr>
          <w:sz w:val="22"/>
          <w:szCs w:val="22"/>
          <w:lang w:val="lv-LV"/>
        </w:rPr>
        <w:t>mā ir izmantoti trīs vienādi sprieguma avoti (</w:t>
      </w:r>
      <w:r w:rsidR="00443015" w:rsidRPr="00364638">
        <w:rPr>
          <w:sz w:val="22"/>
          <w:szCs w:val="22"/>
          <w:lang w:val="lv-LV"/>
        </w:rPr>
        <w:t>1.5</w:t>
      </w:r>
      <w:r w:rsidR="00443015" w:rsidRPr="00443015">
        <w:rPr>
          <w:sz w:val="22"/>
          <w:szCs w:val="22"/>
          <w:lang w:val="lv-LV"/>
        </w:rPr>
        <w:t xml:space="preserve"> V baterijas) un četri vienādi voltmetri </w:t>
      </w:r>
      <w:r w:rsidR="00F92C08">
        <w:rPr>
          <w:sz w:val="22"/>
          <w:szCs w:val="22"/>
          <w:lang w:val="lv-LV"/>
        </w:rPr>
        <w:t xml:space="preserve"> ar galīgu iekšējo pretestību </w:t>
      </w:r>
      <w:r w:rsidR="00443015" w:rsidRPr="00443015">
        <w:rPr>
          <w:sz w:val="22"/>
          <w:szCs w:val="22"/>
          <w:lang w:val="lv-LV"/>
        </w:rPr>
        <w:t>(sk. zīmējumu). Nosakiet voltmetru rādījumus!</w:t>
      </w:r>
    </w:p>
    <w:p w14:paraId="3E762713" w14:textId="685125BE" w:rsidR="00443015" w:rsidRDefault="00946393" w:rsidP="00364638">
      <w:pPr>
        <w:pStyle w:val="TextBody"/>
        <w:shd w:val="clear" w:color="auto" w:fill="FDE9D9" w:themeFill="accent6" w:themeFillTint="33"/>
        <w:rPr>
          <w:sz w:val="22"/>
          <w:szCs w:val="22"/>
          <w:lang w:val="ru-RU"/>
        </w:rPr>
      </w:pPr>
      <w:r>
        <w:rPr>
          <w:noProof/>
          <w:sz w:val="22"/>
          <w:szCs w:val="22"/>
        </w:rPr>
        <mc:AlternateContent>
          <mc:Choice Requires="wps">
            <w:drawing>
              <wp:anchor distT="0" distB="0" distL="114300" distR="114300" simplePos="0" relativeHeight="251663360" behindDoc="0" locked="0" layoutInCell="1" allowOverlap="1" wp14:anchorId="11C6313B" wp14:editId="5999E8D9">
                <wp:simplePos x="0" y="0"/>
                <wp:positionH relativeFrom="column">
                  <wp:posOffset>4804554</wp:posOffset>
                </wp:positionH>
                <wp:positionV relativeFrom="paragraph">
                  <wp:posOffset>228840</wp:posOffset>
                </wp:positionV>
                <wp:extent cx="914400" cy="284672"/>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914400" cy="284672"/>
                        </a:xfrm>
                        <a:prstGeom prst="rect">
                          <a:avLst/>
                        </a:prstGeom>
                        <a:noFill/>
                        <a:ln w="6350">
                          <a:noFill/>
                        </a:ln>
                      </wps:spPr>
                      <wps:txbx>
                        <w:txbxContent>
                          <w:p w14:paraId="63F5A87F" w14:textId="1339748B" w:rsidR="00946393" w:rsidRPr="00946393" w:rsidRDefault="00946393" w:rsidP="00946393">
                            <w:pPr>
                              <w:rPr>
                                <w:lang w:val="lv-LV"/>
                              </w:rPr>
                            </w:pPr>
                            <w:r>
                              <w:rPr>
                                <w:lang w:val="lv-LV"/>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C6313B" id="Text Box 5" o:spid="_x0000_s1028" type="#_x0000_t202" style="position:absolute;margin-left:378.3pt;margin-top:18pt;width:1in;height:22.4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" filled="f" stroked="f" strokeweight=".5pt">
                <v:textbox>
                  <w:txbxContent>
                    <w:p w14:paraId="63F5A87F" w14:textId="1339748B" w:rsidR="00946393" w:rsidRPr="00946393" w:rsidRDefault="00946393" w:rsidP="00946393">
                      <w:pPr>
                        <w:rPr>
                          <w:lang w:val="lv-LV"/>
                        </w:rPr>
                      </w:pPr>
                      <w:r>
                        <w:rPr>
                          <w:lang w:val="lv-LV"/>
                        </w:rPr>
                        <w:t>3</w:t>
                      </w:r>
                    </w:p>
                  </w:txbxContent>
                </v:textbox>
              </v:shape>
            </w:pict>
          </mc:Fallback>
        </mc:AlternateContent>
      </w:r>
      <w:r>
        <w:rPr>
          <w:noProof/>
          <w:sz w:val="22"/>
          <w:szCs w:val="22"/>
        </w:rPr>
        <mc:AlternateContent>
          <mc:Choice Requires="wps">
            <w:drawing>
              <wp:anchor distT="0" distB="0" distL="114300" distR="114300" simplePos="0" relativeHeight="251665408" behindDoc="0" locked="0" layoutInCell="1" allowOverlap="1" wp14:anchorId="3022CA9A" wp14:editId="6C088647">
                <wp:simplePos x="0" y="0"/>
                <wp:positionH relativeFrom="column">
                  <wp:posOffset>5391150</wp:posOffset>
                </wp:positionH>
                <wp:positionV relativeFrom="paragraph">
                  <wp:posOffset>228839</wp:posOffset>
                </wp:positionV>
                <wp:extent cx="914400" cy="284672"/>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914400" cy="284672"/>
                        </a:xfrm>
                        <a:prstGeom prst="rect">
                          <a:avLst/>
                        </a:prstGeom>
                        <a:noFill/>
                        <a:ln w="6350">
                          <a:noFill/>
                        </a:ln>
                      </wps:spPr>
                      <wps:txbx>
                        <w:txbxContent>
                          <w:p w14:paraId="6E89F10C" w14:textId="34B62BF0" w:rsidR="00946393" w:rsidRPr="00946393" w:rsidRDefault="00946393" w:rsidP="00946393">
                            <w:pPr>
                              <w:rPr>
                                <w:lang w:val="lv-LV"/>
                              </w:rPr>
                            </w:pPr>
                            <w:r>
                              <w:rPr>
                                <w:lang w:val="lv-LV"/>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22CA9A" id="Text Box 6" o:spid="_x0000_s1029" type="#_x0000_t202" style="position:absolute;margin-left:424.5pt;margin-top:18pt;width:1in;height:22.4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" filled="f" stroked="f" strokeweight=".5pt">
                <v:textbox>
                  <w:txbxContent>
                    <w:p w14:paraId="6E89F10C" w14:textId="34B62BF0" w:rsidR="00946393" w:rsidRPr="00946393" w:rsidRDefault="00946393" w:rsidP="00946393">
                      <w:pPr>
                        <w:rPr>
                          <w:lang w:val="lv-LV"/>
                        </w:rPr>
                      </w:pPr>
                      <w:r>
                        <w:rPr>
                          <w:lang w:val="lv-LV"/>
                        </w:rPr>
                        <w:t>4</w:t>
                      </w:r>
                    </w:p>
                  </w:txbxContent>
                </v:textbox>
              </v:shape>
            </w:pict>
          </mc:Fallback>
        </mc:AlternateContent>
      </w:r>
      <w:r w:rsidR="00443015" w:rsidRPr="005721A4">
        <w:rPr>
          <w:sz w:val="22"/>
          <w:szCs w:val="22"/>
          <w:lang w:val="lv-LV"/>
        </w:rPr>
        <w:t>«</w:t>
      </w:r>
      <w:r w:rsidR="00443015" w:rsidRPr="00431895">
        <w:rPr>
          <w:b/>
          <w:bCs/>
          <w:sz w:val="22"/>
          <w:szCs w:val="22"/>
          <w:lang w:val="ru-RU"/>
        </w:rPr>
        <w:t>Четыре вольтметра</w:t>
      </w:r>
      <w:r w:rsidR="00443015" w:rsidRPr="005721A4">
        <w:rPr>
          <w:sz w:val="22"/>
          <w:szCs w:val="22"/>
          <w:lang w:val="lv-LV"/>
        </w:rPr>
        <w:t xml:space="preserve">» </w:t>
      </w:r>
      <w:r w:rsidR="00443015">
        <w:rPr>
          <w:sz w:val="22"/>
          <w:szCs w:val="22"/>
          <w:lang w:val="ru-RU"/>
        </w:rPr>
        <w:t xml:space="preserve">В </w:t>
      </w:r>
      <w:r w:rsidR="00443015" w:rsidRPr="00364638">
        <w:rPr>
          <w:sz w:val="22"/>
          <w:szCs w:val="22"/>
          <w:lang w:val="lv-LV"/>
        </w:rPr>
        <w:t>электрической</w:t>
      </w:r>
      <w:r w:rsidR="00443015">
        <w:rPr>
          <w:sz w:val="22"/>
          <w:szCs w:val="22"/>
          <w:lang w:val="ru-RU"/>
        </w:rPr>
        <w:t xml:space="preserve"> схеме использованы три одинаковых источника напряжения (батарейки по 1.5 В) и четыре одинаковых вольтметра с конечным внутренним сопротивлением (см. рис.) Найдите показания вольтметров.</w:t>
      </w:r>
    </w:p>
    <w:p w14:paraId="60EED86A" w14:textId="77777777" w:rsidR="00823EFC" w:rsidRDefault="00823EFC" w:rsidP="00364638">
      <w:pPr>
        <w:pStyle w:val="TextBody"/>
        <w:rPr>
          <w:rFonts w:asciiTheme="majorBidi" w:hAnsiTheme="majorBidi" w:cstheme="majorBidi"/>
          <w:b/>
          <w:bCs/>
          <w:sz w:val="22"/>
          <w:szCs w:val="22"/>
          <w:lang w:val="lv-LV"/>
        </w:rPr>
      </w:pPr>
    </w:p>
    <w:p w14:paraId="51702FCD" w14:textId="5AD60E48" w:rsidR="00364638" w:rsidRDefault="00364638" w:rsidP="00364638">
      <w:pPr>
        <w:pStyle w:val="TextBody"/>
        <w:rPr>
          <w:rFonts w:asciiTheme="majorBidi" w:hAnsiTheme="majorBidi" w:cstheme="majorBidi"/>
          <w:b/>
          <w:bCs/>
          <w:sz w:val="22"/>
          <w:szCs w:val="22"/>
          <w:lang w:val="lv-LV"/>
        </w:rPr>
      </w:pPr>
      <w:r w:rsidRPr="0041664D">
        <w:rPr>
          <w:rFonts w:asciiTheme="majorBidi" w:hAnsiTheme="majorBidi" w:cstheme="majorBidi"/>
          <w:b/>
          <w:bCs/>
          <w:sz w:val="22"/>
          <w:szCs w:val="22"/>
          <w:lang w:val="lv-LV"/>
        </w:rPr>
        <w:t>Atrisinājums:</w:t>
      </w:r>
    </w:p>
    <w:p w14:paraId="31F37D72" w14:textId="762A02FA" w:rsidR="00364638" w:rsidRDefault="00946393" w:rsidP="00946393">
      <w:pPr>
        <w:pStyle w:val="TextBody"/>
        <w:rPr>
          <w:rFonts w:asciiTheme="majorBidi" w:hAnsiTheme="majorBidi" w:cstheme="majorBidi"/>
          <w:sz w:val="22"/>
          <w:szCs w:val="22"/>
          <w:lang w:val="lv-LV"/>
        </w:rPr>
      </w:pPr>
      <w:r>
        <w:rPr>
          <w:rFonts w:asciiTheme="majorBidi" w:hAnsiTheme="majorBidi" w:cstheme="majorBidi"/>
          <w:sz w:val="22"/>
          <w:szCs w:val="22"/>
          <w:lang w:val="lv-LV"/>
        </w:rPr>
        <w:t xml:space="preserve">Lai voltmētri 3 un 4 rāda vērtību </w:t>
      </w:r>
      <m:oMath>
        <m:sSub>
          <m:sSubPr>
            <m:ctrlPr>
              <w:rPr>
                <w:rFonts w:ascii="Cambria Math" w:hAnsi="Cambria Math" w:cstheme="majorBidi"/>
                <w:i/>
                <w:sz w:val="22"/>
                <w:szCs w:val="22"/>
                <w:lang w:val="lv-LV"/>
              </w:rPr>
            </m:ctrlPr>
          </m:sSubPr>
          <m:e>
            <m:r>
              <w:rPr>
                <w:rFonts w:ascii="Cambria Math" w:hAnsi="Cambria Math" w:cstheme="majorBidi"/>
                <w:sz w:val="22"/>
                <w:szCs w:val="22"/>
                <w:lang w:val="lv-LV"/>
              </w:rPr>
              <m:t>U</m:t>
            </m:r>
          </m:e>
          <m:sub>
            <m:r>
              <w:rPr>
                <w:rFonts w:ascii="Cambria Math" w:hAnsi="Cambria Math" w:cstheme="majorBidi"/>
                <w:sz w:val="22"/>
                <w:szCs w:val="22"/>
                <w:lang w:val="lv-LV"/>
              </w:rPr>
              <m:t>3</m:t>
            </m:r>
          </m:sub>
        </m:sSub>
        <m:r>
          <w:rPr>
            <w:rFonts w:ascii="Cambria Math" w:hAnsi="Cambria Math" w:cstheme="majorBidi"/>
            <w:sz w:val="22"/>
            <w:szCs w:val="22"/>
            <w:lang w:val="lv-LV"/>
          </w:rPr>
          <m:t>=</m:t>
        </m:r>
        <m:sSub>
          <m:sSubPr>
            <m:ctrlPr>
              <w:rPr>
                <w:rFonts w:ascii="Cambria Math" w:hAnsi="Cambria Math" w:cstheme="majorBidi"/>
                <w:i/>
                <w:sz w:val="22"/>
                <w:szCs w:val="22"/>
                <w:lang w:val="lv-LV"/>
              </w:rPr>
            </m:ctrlPr>
          </m:sSubPr>
          <m:e>
            <m:r>
              <w:rPr>
                <w:rFonts w:ascii="Cambria Math" w:hAnsi="Cambria Math" w:cstheme="majorBidi"/>
                <w:sz w:val="22"/>
                <w:szCs w:val="22"/>
                <w:lang w:val="lv-LV"/>
              </w:rPr>
              <m:t>U</m:t>
            </m:r>
          </m:e>
          <m:sub>
            <m:r>
              <w:rPr>
                <w:rFonts w:ascii="Cambria Math" w:hAnsi="Cambria Math" w:cstheme="majorBidi"/>
                <w:sz w:val="22"/>
                <w:szCs w:val="22"/>
                <w:lang w:val="lv-LV"/>
              </w:rPr>
              <m:t>4</m:t>
            </m:r>
          </m:sub>
        </m:sSub>
        <m:r>
          <w:rPr>
            <w:rFonts w:ascii="Cambria Math" w:hAnsi="Cambria Math" w:cstheme="majorBidi"/>
            <w:sz w:val="22"/>
            <w:szCs w:val="22"/>
            <w:lang w:val="lv-LV"/>
          </w:rPr>
          <m:t>=U</m:t>
        </m:r>
      </m:oMath>
      <w:r>
        <w:rPr>
          <w:rFonts w:asciiTheme="majorBidi" w:hAnsiTheme="majorBidi" w:cstheme="majorBidi"/>
          <w:sz w:val="22"/>
          <w:szCs w:val="22"/>
          <w:lang w:val="lv-LV"/>
        </w:rPr>
        <w:t xml:space="preserve">. Tad pirmais un otrais voltmetri rādīs atbilstoši </w:t>
      </w:r>
      <m:oMath>
        <m:sSub>
          <m:sSubPr>
            <m:ctrlPr>
              <w:rPr>
                <w:rFonts w:ascii="Cambria Math" w:hAnsi="Cambria Math" w:cstheme="majorBidi"/>
                <w:i/>
                <w:sz w:val="22"/>
                <w:szCs w:val="22"/>
                <w:lang w:val="lv-LV"/>
              </w:rPr>
            </m:ctrlPr>
          </m:sSubPr>
          <m:e>
            <m:r>
              <w:rPr>
                <w:rFonts w:ascii="Cambria Math" w:hAnsi="Cambria Math" w:cstheme="majorBidi"/>
                <w:sz w:val="22"/>
                <w:szCs w:val="22"/>
                <w:lang w:val="lv-LV"/>
              </w:rPr>
              <m:t>U</m:t>
            </m:r>
          </m:e>
          <m:sub>
            <m:r>
              <w:rPr>
                <w:rFonts w:ascii="Cambria Math" w:hAnsi="Cambria Math" w:cstheme="majorBidi"/>
                <w:sz w:val="22"/>
                <w:szCs w:val="22"/>
                <w:lang w:val="lv-LV"/>
              </w:rPr>
              <m:t>1</m:t>
            </m:r>
          </m:sub>
        </m:sSub>
        <m:r>
          <w:rPr>
            <w:rFonts w:ascii="Cambria Math" w:hAnsi="Cambria Math" w:cstheme="majorBidi"/>
            <w:sz w:val="22"/>
            <w:szCs w:val="22"/>
            <w:lang w:val="lv-LV"/>
          </w:rPr>
          <m:t>=3</m:t>
        </m:r>
        <m:sSub>
          <m:sSubPr>
            <m:ctrlPr>
              <w:rPr>
                <w:rFonts w:ascii="Cambria Math" w:hAnsi="Cambria Math" w:cstheme="majorBidi"/>
                <w:i/>
                <w:sz w:val="22"/>
                <w:szCs w:val="22"/>
                <w:lang w:val="lv-LV"/>
              </w:rPr>
            </m:ctrlPr>
          </m:sSubPr>
          <m:e>
            <m:r>
              <w:rPr>
                <w:rFonts w:ascii="Cambria Math" w:hAnsi="Cambria Math" w:cstheme="majorBidi"/>
                <w:sz w:val="22"/>
                <w:szCs w:val="22"/>
                <w:lang w:val="lv-LV"/>
              </w:rPr>
              <m:t>U</m:t>
            </m:r>
          </m:e>
          <m:sub>
            <m:r>
              <w:rPr>
                <w:rFonts w:ascii="Cambria Math" w:hAnsi="Cambria Math" w:cstheme="majorBidi"/>
                <w:sz w:val="22"/>
                <w:szCs w:val="22"/>
                <w:lang w:val="lv-LV"/>
              </w:rPr>
              <m:t>0</m:t>
            </m:r>
          </m:sub>
        </m:sSub>
        <m:r>
          <w:rPr>
            <w:rFonts w:ascii="Cambria Math" w:hAnsi="Cambria Math" w:cstheme="majorBidi"/>
            <w:sz w:val="22"/>
            <w:szCs w:val="22"/>
            <w:lang w:val="lv-LV"/>
          </w:rPr>
          <m:t>-U</m:t>
        </m:r>
      </m:oMath>
      <w:r>
        <w:rPr>
          <w:rFonts w:asciiTheme="majorBidi" w:hAnsiTheme="majorBidi" w:cstheme="majorBidi"/>
          <w:sz w:val="22"/>
          <w:szCs w:val="22"/>
          <w:lang w:val="lv-LV"/>
        </w:rPr>
        <w:t xml:space="preserve"> un </w:t>
      </w:r>
      <m:oMath>
        <m:sSub>
          <m:sSubPr>
            <m:ctrlPr>
              <w:rPr>
                <w:rFonts w:ascii="Cambria Math" w:hAnsi="Cambria Math" w:cstheme="majorBidi"/>
                <w:i/>
                <w:sz w:val="22"/>
                <w:szCs w:val="22"/>
                <w:lang w:val="lv-LV"/>
              </w:rPr>
            </m:ctrlPr>
          </m:sSubPr>
          <m:e>
            <m:r>
              <w:rPr>
                <w:rFonts w:ascii="Cambria Math" w:hAnsi="Cambria Math" w:cstheme="majorBidi"/>
                <w:sz w:val="22"/>
                <w:szCs w:val="22"/>
                <w:lang w:val="lv-LV"/>
              </w:rPr>
              <m:t>U</m:t>
            </m:r>
          </m:e>
          <m:sub>
            <m:r>
              <w:rPr>
                <w:rFonts w:ascii="Cambria Math" w:hAnsi="Cambria Math" w:cstheme="majorBidi"/>
                <w:sz w:val="22"/>
                <w:szCs w:val="22"/>
                <w:lang w:val="lv-LV"/>
              </w:rPr>
              <m:t>2</m:t>
            </m:r>
          </m:sub>
        </m:sSub>
        <m:r>
          <w:rPr>
            <w:rFonts w:ascii="Cambria Math" w:hAnsi="Cambria Math" w:cstheme="majorBidi"/>
            <w:sz w:val="22"/>
            <w:szCs w:val="22"/>
            <w:lang w:val="lv-LV"/>
          </w:rPr>
          <m:t>=2</m:t>
        </m:r>
        <m:sSub>
          <m:sSubPr>
            <m:ctrlPr>
              <w:rPr>
                <w:rFonts w:ascii="Cambria Math" w:hAnsi="Cambria Math" w:cstheme="majorBidi"/>
                <w:i/>
                <w:sz w:val="22"/>
                <w:szCs w:val="22"/>
                <w:lang w:val="lv-LV"/>
              </w:rPr>
            </m:ctrlPr>
          </m:sSubPr>
          <m:e>
            <m:r>
              <w:rPr>
                <w:rFonts w:ascii="Cambria Math" w:hAnsi="Cambria Math" w:cstheme="majorBidi"/>
                <w:sz w:val="22"/>
                <w:szCs w:val="22"/>
                <w:lang w:val="lv-LV"/>
              </w:rPr>
              <m:t>U</m:t>
            </m:r>
          </m:e>
          <m:sub>
            <m:r>
              <w:rPr>
                <w:rFonts w:ascii="Cambria Math" w:hAnsi="Cambria Math" w:cstheme="majorBidi"/>
                <w:sz w:val="22"/>
                <w:szCs w:val="22"/>
                <w:lang w:val="lv-LV"/>
              </w:rPr>
              <m:t>0</m:t>
            </m:r>
          </m:sub>
        </m:sSub>
        <m:r>
          <w:rPr>
            <w:rFonts w:ascii="Cambria Math" w:hAnsi="Cambria Math" w:cstheme="majorBidi"/>
            <w:sz w:val="22"/>
            <w:szCs w:val="22"/>
            <w:lang w:val="lv-LV"/>
          </w:rPr>
          <m:t>-U</m:t>
        </m:r>
      </m:oMath>
      <w:r w:rsidR="0081125E">
        <w:rPr>
          <w:rFonts w:asciiTheme="majorBidi" w:hAnsiTheme="majorBidi" w:cstheme="majorBidi"/>
          <w:sz w:val="22"/>
          <w:szCs w:val="22"/>
          <w:lang w:val="lv-LV"/>
        </w:rPr>
        <w:t xml:space="preserve">, kur </w:t>
      </w:r>
      <w:r w:rsidR="0081125E" w:rsidRPr="0081125E">
        <w:rPr>
          <w:rFonts w:asciiTheme="majorBidi" w:hAnsiTheme="majorBidi" w:cstheme="majorBidi"/>
          <w:i/>
          <w:iCs/>
          <w:sz w:val="22"/>
          <w:szCs w:val="22"/>
          <w:lang w:val="lv-LV"/>
        </w:rPr>
        <w:t>U</w:t>
      </w:r>
      <w:r w:rsidR="0081125E" w:rsidRPr="0081125E">
        <w:rPr>
          <w:rFonts w:asciiTheme="majorBidi" w:hAnsiTheme="majorBidi" w:cstheme="majorBidi"/>
          <w:sz w:val="22"/>
          <w:szCs w:val="22"/>
          <w:vertAlign w:val="subscript"/>
          <w:lang w:val="lv-LV"/>
        </w:rPr>
        <w:t>0</w:t>
      </w:r>
      <w:r w:rsidR="0081125E">
        <w:rPr>
          <w:rFonts w:asciiTheme="majorBidi" w:hAnsiTheme="majorBidi" w:cstheme="majorBidi"/>
          <w:sz w:val="22"/>
          <w:szCs w:val="22"/>
          <w:lang w:val="lv-LV"/>
        </w:rPr>
        <w:t xml:space="preserve"> ir vienas baterijas spriegums</w:t>
      </w:r>
      <w:r>
        <w:rPr>
          <w:rFonts w:asciiTheme="majorBidi" w:hAnsiTheme="majorBidi" w:cstheme="majorBidi"/>
          <w:sz w:val="22"/>
          <w:szCs w:val="22"/>
          <w:lang w:val="lv-LV"/>
        </w:rPr>
        <w:t>. Tā kā voltmetr</w:t>
      </w:r>
      <w:r w:rsidR="0081125E">
        <w:rPr>
          <w:rFonts w:asciiTheme="majorBidi" w:hAnsiTheme="majorBidi" w:cstheme="majorBidi"/>
          <w:sz w:val="22"/>
          <w:szCs w:val="22"/>
          <w:lang w:val="lv-LV"/>
        </w:rPr>
        <w:t xml:space="preserve">u pretestības </w:t>
      </w:r>
      <w:r w:rsidR="0081125E" w:rsidRPr="0081125E">
        <w:rPr>
          <w:rFonts w:asciiTheme="majorBidi" w:hAnsiTheme="majorBidi" w:cstheme="majorBidi"/>
          <w:i/>
          <w:iCs/>
          <w:sz w:val="22"/>
          <w:szCs w:val="22"/>
          <w:lang w:val="lv-LV"/>
        </w:rPr>
        <w:t>R</w:t>
      </w:r>
      <w:r>
        <w:rPr>
          <w:rFonts w:asciiTheme="majorBidi" w:hAnsiTheme="majorBidi" w:cstheme="majorBidi"/>
          <w:sz w:val="22"/>
          <w:szCs w:val="22"/>
          <w:lang w:val="lv-LV"/>
        </w:rPr>
        <w:t xml:space="preserve"> ir vienādi, tad strāvas, kas tek caur tiem, ir proporcionālas to spriegumiem. Tā kā strāvu summa, kas tek caur pirmo un otro voltmetru, ir vienāda ar strāvu summu, kas tek caur otro un trešo voltmetru, tad tas pats attiecās arī uz spriegumiem:</w:t>
      </w:r>
    </w:p>
    <w:p w14:paraId="69505257" w14:textId="2005F933" w:rsidR="00946393" w:rsidRPr="00946393" w:rsidRDefault="00946393" w:rsidP="00946393">
      <w:pPr>
        <w:pStyle w:val="TextBody"/>
        <w:rPr>
          <w:rFonts w:asciiTheme="majorBidi" w:hAnsiTheme="majorBidi" w:cstheme="majorBidi"/>
          <w:sz w:val="22"/>
          <w:szCs w:val="22"/>
          <w:lang w:val="lv-LV"/>
        </w:rPr>
      </w:pPr>
      <m:oMathPara>
        <m:oMath>
          <m:sSub>
            <m:sSubPr>
              <m:ctrlPr>
                <w:rPr>
                  <w:rFonts w:ascii="Cambria Math" w:hAnsi="Cambria Math" w:cstheme="majorBidi"/>
                  <w:i/>
                  <w:sz w:val="22"/>
                  <w:szCs w:val="22"/>
                  <w:lang w:val="lv-LV"/>
                </w:rPr>
              </m:ctrlPr>
            </m:sSubPr>
            <m:e>
              <m:r>
                <w:rPr>
                  <w:rFonts w:ascii="Cambria Math" w:hAnsi="Cambria Math" w:cstheme="majorBidi"/>
                  <w:sz w:val="22"/>
                  <w:szCs w:val="22"/>
                  <w:lang w:val="lv-LV"/>
                </w:rPr>
                <m:t>I</m:t>
              </m:r>
            </m:e>
            <m:sub>
              <m:r>
                <w:rPr>
                  <w:rFonts w:ascii="Cambria Math" w:hAnsi="Cambria Math" w:cstheme="majorBidi"/>
                  <w:sz w:val="22"/>
                  <w:szCs w:val="22"/>
                  <w:lang w:val="lv-LV"/>
                </w:rPr>
                <m:t>1</m:t>
              </m:r>
            </m:sub>
          </m:sSub>
          <m:r>
            <w:rPr>
              <w:rFonts w:ascii="Cambria Math" w:hAnsi="Cambria Math" w:cstheme="majorBidi"/>
              <w:sz w:val="22"/>
              <w:szCs w:val="22"/>
              <w:lang w:val="lv-LV"/>
            </w:rPr>
            <m:t>+</m:t>
          </m:r>
          <m:sSub>
            <m:sSubPr>
              <m:ctrlPr>
                <w:rPr>
                  <w:rFonts w:ascii="Cambria Math" w:hAnsi="Cambria Math" w:cstheme="majorBidi"/>
                  <w:i/>
                  <w:sz w:val="22"/>
                  <w:szCs w:val="22"/>
                  <w:lang w:val="lv-LV"/>
                </w:rPr>
              </m:ctrlPr>
            </m:sSubPr>
            <m:e>
              <m:r>
                <w:rPr>
                  <w:rFonts w:ascii="Cambria Math" w:hAnsi="Cambria Math" w:cstheme="majorBidi"/>
                  <w:sz w:val="22"/>
                  <w:szCs w:val="22"/>
                  <w:lang w:val="lv-LV"/>
                </w:rPr>
                <m:t>I</m:t>
              </m:r>
            </m:e>
            <m:sub>
              <m:r>
                <w:rPr>
                  <w:rFonts w:ascii="Cambria Math" w:hAnsi="Cambria Math" w:cstheme="majorBidi"/>
                  <w:sz w:val="22"/>
                  <w:szCs w:val="22"/>
                  <w:lang w:val="lv-LV"/>
                </w:rPr>
                <m:t>2</m:t>
              </m:r>
            </m:sub>
          </m:sSub>
          <m:r>
            <w:rPr>
              <w:rFonts w:ascii="Cambria Math" w:hAnsi="Cambria Math" w:cstheme="majorBidi"/>
              <w:sz w:val="22"/>
              <w:szCs w:val="22"/>
              <w:lang w:val="lv-LV"/>
            </w:rPr>
            <m:t>=</m:t>
          </m:r>
          <m:sSub>
            <m:sSubPr>
              <m:ctrlPr>
                <w:rPr>
                  <w:rFonts w:ascii="Cambria Math" w:hAnsi="Cambria Math" w:cstheme="majorBidi"/>
                  <w:i/>
                  <w:sz w:val="22"/>
                  <w:szCs w:val="22"/>
                  <w:lang w:val="lv-LV"/>
                </w:rPr>
              </m:ctrlPr>
            </m:sSubPr>
            <m:e>
              <m:r>
                <w:rPr>
                  <w:rFonts w:ascii="Cambria Math" w:hAnsi="Cambria Math" w:cstheme="majorBidi"/>
                  <w:sz w:val="22"/>
                  <w:szCs w:val="22"/>
                  <w:lang w:val="lv-LV"/>
                </w:rPr>
                <m:t>I</m:t>
              </m:r>
            </m:e>
            <m:sub>
              <m:r>
                <w:rPr>
                  <w:rFonts w:ascii="Cambria Math" w:hAnsi="Cambria Math" w:cstheme="majorBidi"/>
                  <w:sz w:val="22"/>
                  <w:szCs w:val="22"/>
                  <w:lang w:val="lv-LV"/>
                </w:rPr>
                <m:t>3</m:t>
              </m:r>
            </m:sub>
          </m:sSub>
          <m:r>
            <w:rPr>
              <w:rFonts w:ascii="Cambria Math" w:hAnsi="Cambria Math" w:cstheme="majorBidi"/>
              <w:sz w:val="22"/>
              <w:szCs w:val="22"/>
              <w:lang w:val="lv-LV"/>
            </w:rPr>
            <m:t>+</m:t>
          </m:r>
          <m:sSub>
            <m:sSubPr>
              <m:ctrlPr>
                <w:rPr>
                  <w:rFonts w:ascii="Cambria Math" w:hAnsi="Cambria Math" w:cstheme="majorBidi"/>
                  <w:i/>
                  <w:sz w:val="22"/>
                  <w:szCs w:val="22"/>
                  <w:lang w:val="lv-LV"/>
                </w:rPr>
              </m:ctrlPr>
            </m:sSubPr>
            <m:e>
              <m:r>
                <w:rPr>
                  <w:rFonts w:ascii="Cambria Math" w:hAnsi="Cambria Math" w:cstheme="majorBidi"/>
                  <w:sz w:val="22"/>
                  <w:szCs w:val="22"/>
                  <w:lang w:val="lv-LV"/>
                </w:rPr>
                <m:t>I</m:t>
              </m:r>
            </m:e>
            <m:sub>
              <m:r>
                <w:rPr>
                  <w:rFonts w:ascii="Cambria Math" w:hAnsi="Cambria Math" w:cstheme="majorBidi"/>
                  <w:sz w:val="22"/>
                  <w:szCs w:val="22"/>
                  <w:lang w:val="lv-LV"/>
                </w:rPr>
                <m:t>4</m:t>
              </m:r>
            </m:sub>
          </m:sSub>
        </m:oMath>
      </m:oMathPara>
    </w:p>
    <w:p w14:paraId="3D0370A4" w14:textId="7EF8AE75" w:rsidR="00946393" w:rsidRDefault="0081125E" w:rsidP="00946393">
      <w:pPr>
        <w:pStyle w:val="TextBody"/>
        <w:rPr>
          <w:rFonts w:asciiTheme="majorBidi" w:hAnsiTheme="majorBidi" w:cstheme="majorBidi"/>
          <w:sz w:val="22"/>
          <w:szCs w:val="22"/>
          <w:lang w:val="lv-LV"/>
        </w:rPr>
      </w:pPr>
      <m:oMathPara>
        <m:oMath>
          <m:f>
            <m:fPr>
              <m:ctrlPr>
                <w:rPr>
                  <w:rFonts w:ascii="Cambria Math" w:hAnsi="Cambria Math" w:cstheme="majorBidi"/>
                  <w:i/>
                  <w:sz w:val="22"/>
                  <w:szCs w:val="22"/>
                  <w:lang w:val="lv-LV"/>
                </w:rPr>
              </m:ctrlPr>
            </m:fPr>
            <m:num>
              <m:sSub>
                <m:sSubPr>
                  <m:ctrlPr>
                    <w:rPr>
                      <w:rFonts w:ascii="Cambria Math" w:hAnsi="Cambria Math" w:cstheme="majorBidi"/>
                      <w:i/>
                      <w:sz w:val="22"/>
                      <w:szCs w:val="22"/>
                      <w:lang w:val="lv-LV"/>
                    </w:rPr>
                  </m:ctrlPr>
                </m:sSubPr>
                <m:e>
                  <m:r>
                    <w:rPr>
                      <w:rFonts w:ascii="Cambria Math" w:hAnsi="Cambria Math" w:cstheme="majorBidi"/>
                      <w:sz w:val="22"/>
                      <w:szCs w:val="22"/>
                      <w:lang w:val="lv-LV"/>
                    </w:rPr>
                    <m:t>U</m:t>
                  </m:r>
                </m:e>
                <m:sub>
                  <m:r>
                    <w:rPr>
                      <w:rFonts w:ascii="Cambria Math" w:hAnsi="Cambria Math" w:cstheme="majorBidi"/>
                      <w:sz w:val="22"/>
                      <w:szCs w:val="22"/>
                      <w:lang w:val="lv-LV"/>
                    </w:rPr>
                    <m:t>1</m:t>
                  </m:r>
                </m:sub>
              </m:sSub>
            </m:num>
            <m:den>
              <m:r>
                <w:rPr>
                  <w:rFonts w:ascii="Cambria Math" w:hAnsi="Cambria Math" w:cstheme="majorBidi"/>
                  <w:sz w:val="22"/>
                  <w:szCs w:val="22"/>
                  <w:lang w:val="lv-LV"/>
                </w:rPr>
                <m:t>R</m:t>
              </m:r>
            </m:den>
          </m:f>
          <m:r>
            <w:rPr>
              <w:rFonts w:ascii="Cambria Math" w:hAnsi="Cambria Math" w:cstheme="majorBidi"/>
              <w:sz w:val="22"/>
              <w:szCs w:val="22"/>
              <w:lang w:val="lv-LV"/>
            </w:rPr>
            <m:t>+</m:t>
          </m:r>
          <m:f>
            <m:fPr>
              <m:ctrlPr>
                <w:rPr>
                  <w:rFonts w:ascii="Cambria Math" w:hAnsi="Cambria Math" w:cstheme="majorBidi"/>
                  <w:i/>
                  <w:sz w:val="22"/>
                  <w:szCs w:val="22"/>
                  <w:lang w:val="lv-LV"/>
                </w:rPr>
              </m:ctrlPr>
            </m:fPr>
            <m:num>
              <m:sSub>
                <m:sSubPr>
                  <m:ctrlPr>
                    <w:rPr>
                      <w:rFonts w:ascii="Cambria Math" w:hAnsi="Cambria Math" w:cstheme="majorBidi"/>
                      <w:i/>
                      <w:sz w:val="22"/>
                      <w:szCs w:val="22"/>
                      <w:lang w:val="lv-LV"/>
                    </w:rPr>
                  </m:ctrlPr>
                </m:sSubPr>
                <m:e>
                  <m:r>
                    <w:rPr>
                      <w:rFonts w:ascii="Cambria Math" w:hAnsi="Cambria Math" w:cstheme="majorBidi"/>
                      <w:sz w:val="22"/>
                      <w:szCs w:val="22"/>
                      <w:lang w:val="lv-LV"/>
                    </w:rPr>
                    <m:t>U</m:t>
                  </m:r>
                </m:e>
                <m:sub>
                  <m:r>
                    <w:rPr>
                      <w:rFonts w:ascii="Cambria Math" w:hAnsi="Cambria Math" w:cstheme="majorBidi"/>
                      <w:sz w:val="22"/>
                      <w:szCs w:val="22"/>
                      <w:lang w:val="lv-LV"/>
                    </w:rPr>
                    <m:t>2</m:t>
                  </m:r>
                </m:sub>
              </m:sSub>
            </m:num>
            <m:den>
              <m:r>
                <w:rPr>
                  <w:rFonts w:ascii="Cambria Math" w:hAnsi="Cambria Math" w:cstheme="majorBidi"/>
                  <w:sz w:val="22"/>
                  <w:szCs w:val="22"/>
                  <w:lang w:val="lv-LV"/>
                </w:rPr>
                <m:t>R</m:t>
              </m:r>
            </m:den>
          </m:f>
          <m:r>
            <w:rPr>
              <w:rFonts w:ascii="Cambria Math" w:hAnsi="Cambria Math" w:cstheme="majorBidi"/>
              <w:sz w:val="22"/>
              <w:szCs w:val="22"/>
              <w:lang w:val="lv-LV"/>
            </w:rPr>
            <m:t>=</m:t>
          </m:r>
          <m:f>
            <m:fPr>
              <m:ctrlPr>
                <w:rPr>
                  <w:rFonts w:ascii="Cambria Math" w:hAnsi="Cambria Math" w:cstheme="majorBidi"/>
                  <w:i/>
                  <w:sz w:val="22"/>
                  <w:szCs w:val="22"/>
                  <w:lang w:val="lv-LV"/>
                </w:rPr>
              </m:ctrlPr>
            </m:fPr>
            <m:num>
              <m:sSub>
                <m:sSubPr>
                  <m:ctrlPr>
                    <w:rPr>
                      <w:rFonts w:ascii="Cambria Math" w:hAnsi="Cambria Math" w:cstheme="majorBidi"/>
                      <w:i/>
                      <w:sz w:val="22"/>
                      <w:szCs w:val="22"/>
                      <w:lang w:val="lv-LV"/>
                    </w:rPr>
                  </m:ctrlPr>
                </m:sSubPr>
                <m:e>
                  <m:r>
                    <w:rPr>
                      <w:rFonts w:ascii="Cambria Math" w:hAnsi="Cambria Math" w:cstheme="majorBidi"/>
                      <w:sz w:val="22"/>
                      <w:szCs w:val="22"/>
                      <w:lang w:val="lv-LV"/>
                    </w:rPr>
                    <m:t>U</m:t>
                  </m:r>
                </m:e>
                <m:sub>
                  <m:r>
                    <w:rPr>
                      <w:rFonts w:ascii="Cambria Math" w:hAnsi="Cambria Math" w:cstheme="majorBidi"/>
                      <w:sz w:val="22"/>
                      <w:szCs w:val="22"/>
                      <w:lang w:val="lv-LV"/>
                    </w:rPr>
                    <m:t>3</m:t>
                  </m:r>
                </m:sub>
              </m:sSub>
            </m:num>
            <m:den>
              <m:r>
                <w:rPr>
                  <w:rFonts w:ascii="Cambria Math" w:hAnsi="Cambria Math" w:cstheme="majorBidi"/>
                  <w:sz w:val="22"/>
                  <w:szCs w:val="22"/>
                  <w:lang w:val="lv-LV"/>
                </w:rPr>
                <m:t>R</m:t>
              </m:r>
            </m:den>
          </m:f>
          <m:r>
            <w:rPr>
              <w:rFonts w:ascii="Cambria Math" w:hAnsi="Cambria Math" w:cstheme="majorBidi"/>
              <w:sz w:val="22"/>
              <w:szCs w:val="22"/>
              <w:lang w:val="lv-LV"/>
            </w:rPr>
            <m:t>+</m:t>
          </m:r>
          <m:f>
            <m:fPr>
              <m:ctrlPr>
                <w:rPr>
                  <w:rFonts w:ascii="Cambria Math" w:hAnsi="Cambria Math" w:cstheme="majorBidi"/>
                  <w:i/>
                  <w:sz w:val="22"/>
                  <w:szCs w:val="22"/>
                  <w:lang w:val="lv-LV"/>
                </w:rPr>
              </m:ctrlPr>
            </m:fPr>
            <m:num>
              <m:sSub>
                <m:sSubPr>
                  <m:ctrlPr>
                    <w:rPr>
                      <w:rFonts w:ascii="Cambria Math" w:hAnsi="Cambria Math" w:cstheme="majorBidi"/>
                      <w:i/>
                      <w:sz w:val="22"/>
                      <w:szCs w:val="22"/>
                      <w:lang w:val="lv-LV"/>
                    </w:rPr>
                  </m:ctrlPr>
                </m:sSubPr>
                <m:e>
                  <m:r>
                    <w:rPr>
                      <w:rFonts w:ascii="Cambria Math" w:hAnsi="Cambria Math" w:cstheme="majorBidi"/>
                      <w:sz w:val="22"/>
                      <w:szCs w:val="22"/>
                      <w:lang w:val="lv-LV"/>
                    </w:rPr>
                    <m:t>U</m:t>
                  </m:r>
                </m:e>
                <m:sub>
                  <m:r>
                    <w:rPr>
                      <w:rFonts w:ascii="Cambria Math" w:hAnsi="Cambria Math" w:cstheme="majorBidi"/>
                      <w:sz w:val="22"/>
                      <w:szCs w:val="22"/>
                      <w:lang w:val="lv-LV"/>
                    </w:rPr>
                    <m:t>4</m:t>
                  </m:r>
                </m:sub>
              </m:sSub>
            </m:num>
            <m:den>
              <m:r>
                <w:rPr>
                  <w:rFonts w:ascii="Cambria Math" w:hAnsi="Cambria Math" w:cstheme="majorBidi"/>
                  <w:sz w:val="22"/>
                  <w:szCs w:val="22"/>
                  <w:lang w:val="lv-LV"/>
                </w:rPr>
                <m:t>R</m:t>
              </m:r>
            </m:den>
          </m:f>
        </m:oMath>
      </m:oMathPara>
    </w:p>
    <w:p w14:paraId="6907FB87" w14:textId="592BAE40" w:rsidR="00946393" w:rsidRDefault="00946393" w:rsidP="00946393">
      <w:pPr>
        <w:pStyle w:val="TextBody"/>
        <w:rPr>
          <w:rFonts w:asciiTheme="majorBidi" w:hAnsiTheme="majorBidi" w:cstheme="majorBidi"/>
          <w:sz w:val="22"/>
          <w:szCs w:val="22"/>
          <w:lang w:val="lv-LV"/>
        </w:rPr>
      </w:pPr>
      <m:oMathPara>
        <m:oMath>
          <m:sSub>
            <m:sSubPr>
              <m:ctrlPr>
                <w:rPr>
                  <w:rFonts w:ascii="Cambria Math" w:hAnsi="Cambria Math" w:cstheme="majorBidi"/>
                  <w:i/>
                  <w:sz w:val="22"/>
                  <w:szCs w:val="22"/>
                  <w:lang w:val="lv-LV"/>
                </w:rPr>
              </m:ctrlPr>
            </m:sSubPr>
            <m:e>
              <m:r>
                <w:rPr>
                  <w:rFonts w:ascii="Cambria Math" w:hAnsi="Cambria Math" w:cstheme="majorBidi"/>
                  <w:sz w:val="22"/>
                  <w:szCs w:val="22"/>
                  <w:lang w:val="lv-LV"/>
                </w:rPr>
                <m:t>U</m:t>
              </m:r>
            </m:e>
            <m:sub>
              <m:r>
                <w:rPr>
                  <w:rFonts w:ascii="Cambria Math" w:hAnsi="Cambria Math" w:cstheme="majorBidi"/>
                  <w:sz w:val="22"/>
                  <w:szCs w:val="22"/>
                  <w:lang w:val="lv-LV"/>
                </w:rPr>
                <m:t>1</m:t>
              </m:r>
            </m:sub>
          </m:sSub>
          <m:r>
            <w:rPr>
              <w:rFonts w:ascii="Cambria Math" w:hAnsi="Cambria Math" w:cstheme="majorBidi"/>
              <w:sz w:val="22"/>
              <w:szCs w:val="22"/>
              <w:lang w:val="lv-LV"/>
            </w:rPr>
            <m:t>+</m:t>
          </m:r>
          <m:sSub>
            <m:sSubPr>
              <m:ctrlPr>
                <w:rPr>
                  <w:rFonts w:ascii="Cambria Math" w:hAnsi="Cambria Math" w:cstheme="majorBidi"/>
                  <w:i/>
                  <w:sz w:val="22"/>
                  <w:szCs w:val="22"/>
                  <w:lang w:val="lv-LV"/>
                </w:rPr>
              </m:ctrlPr>
            </m:sSubPr>
            <m:e>
              <m:r>
                <w:rPr>
                  <w:rFonts w:ascii="Cambria Math" w:hAnsi="Cambria Math" w:cstheme="majorBidi"/>
                  <w:sz w:val="22"/>
                  <w:szCs w:val="22"/>
                  <w:lang w:val="lv-LV"/>
                </w:rPr>
                <m:t>U</m:t>
              </m:r>
            </m:e>
            <m:sub>
              <m:r>
                <w:rPr>
                  <w:rFonts w:ascii="Cambria Math" w:hAnsi="Cambria Math" w:cstheme="majorBidi"/>
                  <w:sz w:val="22"/>
                  <w:szCs w:val="22"/>
                  <w:lang w:val="lv-LV"/>
                </w:rPr>
                <m:t>2</m:t>
              </m:r>
            </m:sub>
          </m:sSub>
          <m:r>
            <w:rPr>
              <w:rFonts w:ascii="Cambria Math" w:hAnsi="Cambria Math" w:cstheme="majorBidi"/>
              <w:sz w:val="22"/>
              <w:szCs w:val="22"/>
              <w:lang w:val="lv-LV"/>
            </w:rPr>
            <m:t>=</m:t>
          </m:r>
          <m:sSub>
            <m:sSubPr>
              <m:ctrlPr>
                <w:rPr>
                  <w:rFonts w:ascii="Cambria Math" w:hAnsi="Cambria Math" w:cstheme="majorBidi"/>
                  <w:i/>
                  <w:sz w:val="22"/>
                  <w:szCs w:val="22"/>
                  <w:lang w:val="lv-LV"/>
                </w:rPr>
              </m:ctrlPr>
            </m:sSubPr>
            <m:e>
              <m:r>
                <w:rPr>
                  <w:rFonts w:ascii="Cambria Math" w:hAnsi="Cambria Math" w:cstheme="majorBidi"/>
                  <w:sz w:val="22"/>
                  <w:szCs w:val="22"/>
                  <w:lang w:val="lv-LV"/>
                </w:rPr>
                <m:t>U</m:t>
              </m:r>
            </m:e>
            <m:sub>
              <m:r>
                <w:rPr>
                  <w:rFonts w:ascii="Cambria Math" w:hAnsi="Cambria Math" w:cstheme="majorBidi"/>
                  <w:sz w:val="22"/>
                  <w:szCs w:val="22"/>
                  <w:lang w:val="lv-LV"/>
                </w:rPr>
                <m:t>3</m:t>
              </m:r>
            </m:sub>
          </m:sSub>
          <m:r>
            <w:rPr>
              <w:rFonts w:ascii="Cambria Math" w:hAnsi="Cambria Math" w:cstheme="majorBidi"/>
              <w:sz w:val="22"/>
              <w:szCs w:val="22"/>
              <w:lang w:val="lv-LV"/>
            </w:rPr>
            <m:t>+</m:t>
          </m:r>
          <m:sSub>
            <m:sSubPr>
              <m:ctrlPr>
                <w:rPr>
                  <w:rFonts w:ascii="Cambria Math" w:hAnsi="Cambria Math" w:cstheme="majorBidi"/>
                  <w:i/>
                  <w:sz w:val="22"/>
                  <w:szCs w:val="22"/>
                  <w:lang w:val="lv-LV"/>
                </w:rPr>
              </m:ctrlPr>
            </m:sSubPr>
            <m:e>
              <m:r>
                <w:rPr>
                  <w:rFonts w:ascii="Cambria Math" w:hAnsi="Cambria Math" w:cstheme="majorBidi"/>
                  <w:sz w:val="22"/>
                  <w:szCs w:val="22"/>
                  <w:lang w:val="lv-LV"/>
                </w:rPr>
                <m:t>U</m:t>
              </m:r>
            </m:e>
            <m:sub>
              <m:r>
                <w:rPr>
                  <w:rFonts w:ascii="Cambria Math" w:hAnsi="Cambria Math" w:cstheme="majorBidi"/>
                  <w:sz w:val="22"/>
                  <w:szCs w:val="22"/>
                  <w:lang w:val="lv-LV"/>
                </w:rPr>
                <m:t>4</m:t>
              </m:r>
            </m:sub>
          </m:sSub>
        </m:oMath>
      </m:oMathPara>
    </w:p>
    <w:p w14:paraId="03477E0A" w14:textId="23342E2E" w:rsidR="00946393" w:rsidRDefault="0081125E" w:rsidP="00946393">
      <w:pPr>
        <w:pStyle w:val="TextBody"/>
        <w:rPr>
          <w:rFonts w:asciiTheme="majorBidi" w:hAnsiTheme="majorBidi" w:cstheme="majorBidi"/>
          <w:sz w:val="22"/>
          <w:szCs w:val="22"/>
          <w:lang w:val="lv-LV"/>
        </w:rPr>
      </w:pPr>
      <w:r>
        <w:rPr>
          <w:rFonts w:asciiTheme="majorBidi" w:hAnsiTheme="majorBidi" w:cstheme="majorBidi"/>
          <w:sz w:val="22"/>
          <w:szCs w:val="22"/>
          <w:lang w:val="lv-LV"/>
        </w:rPr>
        <w:t>Ieliekot voltmetru spriegumus saistošās izteiksmes, iegūsim</w:t>
      </w:r>
    </w:p>
    <w:p w14:paraId="23DC5169" w14:textId="271C0D07" w:rsidR="0081125E" w:rsidRDefault="0081125E" w:rsidP="00946393">
      <w:pPr>
        <w:pStyle w:val="TextBody"/>
        <w:rPr>
          <w:rFonts w:asciiTheme="majorBidi" w:hAnsiTheme="majorBidi" w:cstheme="majorBidi"/>
          <w:sz w:val="22"/>
          <w:szCs w:val="22"/>
          <w:lang w:val="lv-LV"/>
        </w:rPr>
      </w:pPr>
      <m:oMathPara>
        <m:oMath>
          <m:r>
            <w:rPr>
              <w:rFonts w:ascii="Cambria Math" w:hAnsi="Cambria Math" w:cstheme="majorBidi"/>
              <w:sz w:val="22"/>
              <w:szCs w:val="22"/>
              <w:lang w:val="lv-LV"/>
            </w:rPr>
            <m:t>3</m:t>
          </m:r>
          <m:sSub>
            <m:sSubPr>
              <m:ctrlPr>
                <w:rPr>
                  <w:rFonts w:ascii="Cambria Math" w:hAnsi="Cambria Math" w:cstheme="majorBidi"/>
                  <w:i/>
                  <w:sz w:val="22"/>
                  <w:szCs w:val="22"/>
                  <w:lang w:val="lv-LV"/>
                </w:rPr>
              </m:ctrlPr>
            </m:sSubPr>
            <m:e>
              <m:r>
                <w:rPr>
                  <w:rFonts w:ascii="Cambria Math" w:hAnsi="Cambria Math" w:cstheme="majorBidi"/>
                  <w:sz w:val="22"/>
                  <w:szCs w:val="22"/>
                  <w:lang w:val="lv-LV"/>
                </w:rPr>
                <m:t>U</m:t>
              </m:r>
            </m:e>
            <m:sub>
              <m:r>
                <w:rPr>
                  <w:rFonts w:ascii="Cambria Math" w:hAnsi="Cambria Math" w:cstheme="majorBidi"/>
                  <w:sz w:val="22"/>
                  <w:szCs w:val="22"/>
                  <w:lang w:val="lv-LV"/>
                </w:rPr>
                <m:t>0</m:t>
              </m:r>
            </m:sub>
          </m:sSub>
          <m:r>
            <w:rPr>
              <w:rFonts w:ascii="Cambria Math" w:hAnsi="Cambria Math" w:cstheme="majorBidi"/>
              <w:sz w:val="22"/>
              <w:szCs w:val="22"/>
              <w:lang w:val="lv-LV"/>
            </w:rPr>
            <m:t>-U+2</m:t>
          </m:r>
          <m:sSub>
            <m:sSubPr>
              <m:ctrlPr>
                <w:rPr>
                  <w:rFonts w:ascii="Cambria Math" w:hAnsi="Cambria Math" w:cstheme="majorBidi"/>
                  <w:i/>
                  <w:sz w:val="22"/>
                  <w:szCs w:val="22"/>
                  <w:lang w:val="lv-LV"/>
                </w:rPr>
              </m:ctrlPr>
            </m:sSubPr>
            <m:e>
              <m:r>
                <w:rPr>
                  <w:rFonts w:ascii="Cambria Math" w:hAnsi="Cambria Math" w:cstheme="majorBidi"/>
                  <w:sz w:val="22"/>
                  <w:szCs w:val="22"/>
                  <w:lang w:val="lv-LV"/>
                </w:rPr>
                <m:t>U</m:t>
              </m:r>
            </m:e>
            <m:sub>
              <m:r>
                <w:rPr>
                  <w:rFonts w:ascii="Cambria Math" w:hAnsi="Cambria Math" w:cstheme="majorBidi"/>
                  <w:sz w:val="22"/>
                  <w:szCs w:val="22"/>
                  <w:lang w:val="lv-LV"/>
                </w:rPr>
                <m:t>0</m:t>
              </m:r>
            </m:sub>
          </m:sSub>
          <m:r>
            <w:rPr>
              <w:rFonts w:ascii="Cambria Math" w:hAnsi="Cambria Math" w:cstheme="majorBidi"/>
              <w:sz w:val="22"/>
              <w:szCs w:val="22"/>
              <w:lang w:val="lv-LV"/>
            </w:rPr>
            <m:t>-U=U+U</m:t>
          </m:r>
        </m:oMath>
      </m:oMathPara>
    </w:p>
    <w:p w14:paraId="5ACFBB52" w14:textId="26C4D240" w:rsidR="00946393" w:rsidRDefault="0081125E" w:rsidP="00946393">
      <w:pPr>
        <w:pStyle w:val="TextBody"/>
        <w:rPr>
          <w:rFonts w:asciiTheme="majorBidi" w:hAnsiTheme="majorBidi" w:cstheme="majorBidi"/>
          <w:sz w:val="22"/>
          <w:szCs w:val="22"/>
          <w:lang w:val="lv-LV"/>
        </w:rPr>
      </w:pPr>
      <w:r>
        <w:rPr>
          <w:rFonts w:asciiTheme="majorBidi" w:hAnsiTheme="majorBidi" w:cstheme="majorBidi"/>
          <w:sz w:val="22"/>
          <w:szCs w:val="22"/>
          <w:lang w:val="lv-LV"/>
        </w:rPr>
        <w:t xml:space="preserve">No kurienes var izteikt </w:t>
      </w:r>
      <m:oMath>
        <m:r>
          <w:rPr>
            <w:rFonts w:ascii="Cambria Math" w:hAnsi="Cambria Math" w:cstheme="majorBidi"/>
            <w:sz w:val="22"/>
            <w:szCs w:val="22"/>
            <w:lang w:val="lv-LV"/>
          </w:rPr>
          <m:t>U=</m:t>
        </m:r>
        <m:f>
          <m:fPr>
            <m:ctrlPr>
              <w:rPr>
                <w:rFonts w:ascii="Cambria Math" w:hAnsi="Cambria Math" w:cstheme="majorBidi"/>
                <w:i/>
                <w:sz w:val="22"/>
                <w:szCs w:val="22"/>
                <w:lang w:val="lv-LV"/>
              </w:rPr>
            </m:ctrlPr>
          </m:fPr>
          <m:num>
            <m:r>
              <w:rPr>
                <w:rFonts w:ascii="Cambria Math" w:hAnsi="Cambria Math" w:cstheme="majorBidi"/>
                <w:sz w:val="22"/>
                <w:szCs w:val="22"/>
                <w:lang w:val="lv-LV"/>
              </w:rPr>
              <m:t>5</m:t>
            </m:r>
          </m:num>
          <m:den>
            <m:r>
              <w:rPr>
                <w:rFonts w:ascii="Cambria Math" w:hAnsi="Cambria Math" w:cstheme="majorBidi"/>
                <w:sz w:val="22"/>
                <w:szCs w:val="22"/>
                <w:lang w:val="lv-LV"/>
              </w:rPr>
              <m:t>4</m:t>
            </m:r>
          </m:den>
        </m:f>
        <m:sSub>
          <m:sSubPr>
            <m:ctrlPr>
              <w:rPr>
                <w:rFonts w:ascii="Cambria Math" w:hAnsi="Cambria Math" w:cstheme="majorBidi"/>
                <w:i/>
                <w:sz w:val="22"/>
                <w:szCs w:val="22"/>
                <w:lang w:val="lv-LV"/>
              </w:rPr>
            </m:ctrlPr>
          </m:sSubPr>
          <m:e>
            <m:r>
              <w:rPr>
                <w:rFonts w:ascii="Cambria Math" w:hAnsi="Cambria Math" w:cstheme="majorBidi"/>
                <w:sz w:val="22"/>
                <w:szCs w:val="22"/>
                <w:lang w:val="lv-LV"/>
              </w:rPr>
              <m:t>U</m:t>
            </m:r>
          </m:e>
          <m:sub>
            <m:r>
              <w:rPr>
                <w:rFonts w:ascii="Cambria Math" w:hAnsi="Cambria Math" w:cstheme="majorBidi"/>
                <w:sz w:val="22"/>
                <w:szCs w:val="22"/>
                <w:lang w:val="lv-LV"/>
              </w:rPr>
              <m:t>0</m:t>
            </m:r>
          </m:sub>
        </m:sSub>
        <m:r>
          <w:rPr>
            <w:rFonts w:ascii="Cambria Math" w:hAnsi="Cambria Math" w:cstheme="majorBidi"/>
            <w:sz w:val="22"/>
            <w:szCs w:val="22"/>
            <w:lang w:val="lv-LV"/>
          </w:rPr>
          <m:t>=1.875</m:t>
        </m:r>
      </m:oMath>
      <w:r>
        <w:rPr>
          <w:rFonts w:asciiTheme="majorBidi" w:hAnsiTheme="majorBidi" w:cstheme="majorBidi"/>
          <w:sz w:val="22"/>
          <w:szCs w:val="22"/>
          <w:lang w:val="lv-LV"/>
        </w:rPr>
        <w:t xml:space="preserve"> V. Atbilstoši divu citu atlikušo voltmetru rādījumi būs </w:t>
      </w:r>
      <m:oMath>
        <m:sSub>
          <m:sSubPr>
            <m:ctrlPr>
              <w:rPr>
                <w:rFonts w:ascii="Cambria Math" w:hAnsi="Cambria Math" w:cstheme="majorBidi"/>
                <w:i/>
                <w:sz w:val="22"/>
                <w:szCs w:val="22"/>
                <w:lang w:val="lv-LV"/>
              </w:rPr>
            </m:ctrlPr>
          </m:sSubPr>
          <m:e>
            <m:r>
              <w:rPr>
                <w:rFonts w:ascii="Cambria Math" w:hAnsi="Cambria Math" w:cstheme="majorBidi"/>
                <w:sz w:val="22"/>
                <w:szCs w:val="22"/>
                <w:lang w:val="lv-LV"/>
              </w:rPr>
              <m:t>U</m:t>
            </m:r>
          </m:e>
          <m:sub>
            <m:r>
              <w:rPr>
                <w:rFonts w:ascii="Cambria Math" w:hAnsi="Cambria Math" w:cstheme="majorBidi"/>
                <w:sz w:val="22"/>
                <w:szCs w:val="22"/>
                <w:lang w:val="lv-LV"/>
              </w:rPr>
              <m:t>1</m:t>
            </m:r>
          </m:sub>
        </m:sSub>
        <m:r>
          <w:rPr>
            <w:rFonts w:ascii="Cambria Math" w:hAnsi="Cambria Math" w:cstheme="majorBidi"/>
            <w:sz w:val="22"/>
            <w:szCs w:val="22"/>
            <w:lang w:val="lv-LV"/>
          </w:rPr>
          <m:t>=</m:t>
        </m:r>
        <m:f>
          <m:fPr>
            <m:ctrlPr>
              <w:rPr>
                <w:rFonts w:ascii="Cambria Math" w:hAnsi="Cambria Math" w:cstheme="majorBidi"/>
                <w:i/>
                <w:sz w:val="22"/>
                <w:szCs w:val="22"/>
                <w:lang w:val="lv-LV"/>
              </w:rPr>
            </m:ctrlPr>
          </m:fPr>
          <m:num>
            <m:r>
              <w:rPr>
                <w:rFonts w:ascii="Cambria Math" w:hAnsi="Cambria Math" w:cstheme="majorBidi"/>
                <w:sz w:val="22"/>
                <w:szCs w:val="22"/>
                <w:lang w:val="lv-LV"/>
              </w:rPr>
              <m:t>7</m:t>
            </m:r>
          </m:num>
          <m:den>
            <m:r>
              <w:rPr>
                <w:rFonts w:ascii="Cambria Math" w:hAnsi="Cambria Math" w:cstheme="majorBidi"/>
                <w:sz w:val="22"/>
                <w:szCs w:val="22"/>
                <w:lang w:val="lv-LV"/>
              </w:rPr>
              <m:t>4</m:t>
            </m:r>
          </m:den>
        </m:f>
        <m:sSub>
          <m:sSubPr>
            <m:ctrlPr>
              <w:rPr>
                <w:rFonts w:ascii="Cambria Math" w:hAnsi="Cambria Math" w:cstheme="majorBidi"/>
                <w:i/>
                <w:sz w:val="22"/>
                <w:szCs w:val="22"/>
                <w:lang w:val="lv-LV"/>
              </w:rPr>
            </m:ctrlPr>
          </m:sSubPr>
          <m:e>
            <m:r>
              <w:rPr>
                <w:rFonts w:ascii="Cambria Math" w:hAnsi="Cambria Math" w:cstheme="majorBidi"/>
                <w:sz w:val="22"/>
                <w:szCs w:val="22"/>
                <w:lang w:val="lv-LV"/>
              </w:rPr>
              <m:t>U</m:t>
            </m:r>
          </m:e>
          <m:sub>
            <m:r>
              <w:rPr>
                <w:rFonts w:ascii="Cambria Math" w:hAnsi="Cambria Math" w:cstheme="majorBidi"/>
                <w:sz w:val="22"/>
                <w:szCs w:val="22"/>
                <w:lang w:val="lv-LV"/>
              </w:rPr>
              <m:t>0</m:t>
            </m:r>
          </m:sub>
        </m:sSub>
        <m:r>
          <w:rPr>
            <w:rFonts w:ascii="Cambria Math" w:hAnsi="Cambria Math" w:cstheme="majorBidi"/>
            <w:sz w:val="22"/>
            <w:szCs w:val="22"/>
            <w:lang w:val="lv-LV"/>
          </w:rPr>
          <m:t>=2.625</m:t>
        </m:r>
      </m:oMath>
      <w:r>
        <w:rPr>
          <w:rFonts w:asciiTheme="majorBidi" w:hAnsiTheme="majorBidi" w:cstheme="majorBidi"/>
          <w:sz w:val="22"/>
          <w:szCs w:val="22"/>
          <w:lang w:val="lv-LV"/>
        </w:rPr>
        <w:t xml:space="preserve"> V un </w:t>
      </w:r>
      <m:oMath>
        <m:sSub>
          <m:sSubPr>
            <m:ctrlPr>
              <w:rPr>
                <w:rFonts w:ascii="Cambria Math" w:hAnsi="Cambria Math" w:cstheme="majorBidi"/>
                <w:i/>
                <w:sz w:val="22"/>
                <w:szCs w:val="22"/>
                <w:lang w:val="lv-LV"/>
              </w:rPr>
            </m:ctrlPr>
          </m:sSubPr>
          <m:e>
            <m:r>
              <w:rPr>
                <w:rFonts w:ascii="Cambria Math" w:hAnsi="Cambria Math" w:cstheme="majorBidi"/>
                <w:sz w:val="22"/>
                <w:szCs w:val="22"/>
                <w:lang w:val="lv-LV"/>
              </w:rPr>
              <m:t>U</m:t>
            </m:r>
          </m:e>
          <m:sub>
            <m:r>
              <w:rPr>
                <w:rFonts w:ascii="Cambria Math" w:hAnsi="Cambria Math" w:cstheme="majorBidi"/>
                <w:sz w:val="22"/>
                <w:szCs w:val="22"/>
                <w:lang w:val="lv-LV"/>
              </w:rPr>
              <m:t>2</m:t>
            </m:r>
          </m:sub>
        </m:sSub>
        <m:r>
          <w:rPr>
            <w:rFonts w:ascii="Cambria Math" w:hAnsi="Cambria Math" w:cstheme="majorBidi"/>
            <w:sz w:val="22"/>
            <w:szCs w:val="22"/>
            <w:lang w:val="lv-LV"/>
          </w:rPr>
          <m:t>=</m:t>
        </m:r>
        <m:f>
          <m:fPr>
            <m:ctrlPr>
              <w:rPr>
                <w:rFonts w:ascii="Cambria Math" w:hAnsi="Cambria Math" w:cstheme="majorBidi"/>
                <w:i/>
                <w:sz w:val="22"/>
                <w:szCs w:val="22"/>
                <w:lang w:val="lv-LV"/>
              </w:rPr>
            </m:ctrlPr>
          </m:fPr>
          <m:num>
            <m:r>
              <w:rPr>
                <w:rFonts w:ascii="Cambria Math" w:hAnsi="Cambria Math" w:cstheme="majorBidi"/>
                <w:sz w:val="22"/>
                <w:szCs w:val="22"/>
                <w:lang w:val="lv-LV"/>
              </w:rPr>
              <m:t>3</m:t>
            </m:r>
          </m:num>
          <m:den>
            <m:r>
              <w:rPr>
                <w:rFonts w:ascii="Cambria Math" w:hAnsi="Cambria Math" w:cstheme="majorBidi"/>
                <w:sz w:val="22"/>
                <w:szCs w:val="22"/>
                <w:lang w:val="lv-LV"/>
              </w:rPr>
              <m:t>4</m:t>
            </m:r>
          </m:den>
        </m:f>
        <m:sSub>
          <m:sSubPr>
            <m:ctrlPr>
              <w:rPr>
                <w:rFonts w:ascii="Cambria Math" w:hAnsi="Cambria Math" w:cstheme="majorBidi"/>
                <w:i/>
                <w:sz w:val="22"/>
                <w:szCs w:val="22"/>
                <w:lang w:val="lv-LV"/>
              </w:rPr>
            </m:ctrlPr>
          </m:sSubPr>
          <m:e>
            <m:r>
              <w:rPr>
                <w:rFonts w:ascii="Cambria Math" w:hAnsi="Cambria Math" w:cstheme="majorBidi"/>
                <w:sz w:val="22"/>
                <w:szCs w:val="22"/>
                <w:lang w:val="lv-LV"/>
              </w:rPr>
              <m:t>U</m:t>
            </m:r>
          </m:e>
          <m:sub>
            <m:r>
              <w:rPr>
                <w:rFonts w:ascii="Cambria Math" w:hAnsi="Cambria Math" w:cstheme="majorBidi"/>
                <w:sz w:val="22"/>
                <w:szCs w:val="22"/>
                <w:lang w:val="lv-LV"/>
              </w:rPr>
              <m:t>0</m:t>
            </m:r>
          </m:sub>
        </m:sSub>
        <m:r>
          <w:rPr>
            <w:rFonts w:ascii="Cambria Math" w:hAnsi="Cambria Math" w:cstheme="majorBidi"/>
            <w:sz w:val="22"/>
            <w:szCs w:val="22"/>
            <w:lang w:val="lv-LV"/>
          </w:rPr>
          <m:t>=1.125</m:t>
        </m:r>
      </m:oMath>
      <w:r>
        <w:rPr>
          <w:rFonts w:asciiTheme="majorBidi" w:hAnsiTheme="majorBidi" w:cstheme="majorBidi"/>
          <w:sz w:val="22"/>
          <w:szCs w:val="22"/>
          <w:lang w:val="lv-LV"/>
        </w:rPr>
        <w:t xml:space="preserve"> V.</w:t>
      </w:r>
    </w:p>
    <w:p w14:paraId="02F64B1B" w14:textId="0292357A" w:rsidR="0081125E" w:rsidRPr="00364638" w:rsidRDefault="0081125E" w:rsidP="004F44B2">
      <w:pPr>
        <w:pStyle w:val="TextBody"/>
        <w:rPr>
          <w:rFonts w:asciiTheme="majorBidi" w:hAnsiTheme="majorBidi" w:cstheme="majorBidi"/>
          <w:sz w:val="22"/>
          <w:szCs w:val="22"/>
          <w:lang w:val="lv-LV"/>
        </w:rPr>
      </w:pPr>
      <w:r w:rsidRPr="004F44B2">
        <w:rPr>
          <w:rFonts w:asciiTheme="majorBidi" w:hAnsiTheme="majorBidi" w:cstheme="majorBidi"/>
          <w:b/>
          <w:bCs/>
          <w:sz w:val="22"/>
          <w:szCs w:val="22"/>
          <w:lang w:val="lv-LV"/>
        </w:rPr>
        <w:t>Atbilde</w:t>
      </w:r>
      <w:r>
        <w:rPr>
          <w:rFonts w:asciiTheme="majorBidi" w:hAnsiTheme="majorBidi" w:cstheme="majorBidi"/>
          <w:sz w:val="22"/>
          <w:szCs w:val="22"/>
          <w:lang w:val="lv-LV"/>
        </w:rPr>
        <w:t xml:space="preserve">: </w:t>
      </w:r>
      <m:oMath>
        <m:sSub>
          <m:sSubPr>
            <m:ctrlPr>
              <w:rPr>
                <w:rFonts w:ascii="Cambria Math" w:hAnsi="Cambria Math" w:cstheme="majorBidi"/>
                <w:i/>
                <w:sz w:val="22"/>
                <w:szCs w:val="22"/>
                <w:lang w:val="lv-LV"/>
              </w:rPr>
            </m:ctrlPr>
          </m:sSubPr>
          <m:e>
            <m:r>
              <w:rPr>
                <w:rFonts w:ascii="Cambria Math" w:hAnsi="Cambria Math" w:cstheme="majorBidi"/>
                <w:sz w:val="22"/>
                <w:szCs w:val="22"/>
                <w:lang w:val="lv-LV"/>
              </w:rPr>
              <m:t>U</m:t>
            </m:r>
          </m:e>
          <m:sub>
            <m:r>
              <w:rPr>
                <w:rFonts w:ascii="Cambria Math" w:hAnsi="Cambria Math" w:cstheme="majorBidi"/>
                <w:sz w:val="22"/>
                <w:szCs w:val="22"/>
                <w:lang w:val="lv-LV"/>
              </w:rPr>
              <m:t>1</m:t>
            </m:r>
          </m:sub>
        </m:sSub>
        <m:r>
          <w:rPr>
            <w:rFonts w:ascii="Cambria Math" w:hAnsi="Cambria Math" w:cstheme="majorBidi"/>
            <w:sz w:val="22"/>
            <w:szCs w:val="22"/>
            <w:lang w:val="lv-LV"/>
          </w:rPr>
          <m:t>=2.625</m:t>
        </m:r>
      </m:oMath>
      <w:r>
        <w:rPr>
          <w:rFonts w:asciiTheme="majorBidi" w:hAnsiTheme="majorBidi" w:cstheme="majorBidi"/>
          <w:sz w:val="22"/>
          <w:szCs w:val="22"/>
          <w:lang w:val="lv-LV"/>
        </w:rPr>
        <w:t xml:space="preserve"> V, </w:t>
      </w:r>
      <m:oMath>
        <m:sSub>
          <m:sSubPr>
            <m:ctrlPr>
              <w:rPr>
                <w:rFonts w:ascii="Cambria Math" w:hAnsi="Cambria Math" w:cstheme="majorBidi"/>
                <w:i/>
                <w:sz w:val="22"/>
                <w:szCs w:val="22"/>
                <w:lang w:val="lv-LV"/>
              </w:rPr>
            </m:ctrlPr>
          </m:sSubPr>
          <m:e>
            <m:r>
              <w:rPr>
                <w:rFonts w:ascii="Cambria Math" w:hAnsi="Cambria Math" w:cstheme="majorBidi"/>
                <w:sz w:val="22"/>
                <w:szCs w:val="22"/>
                <w:lang w:val="lv-LV"/>
              </w:rPr>
              <m:t>U</m:t>
            </m:r>
          </m:e>
          <m:sub>
            <m:r>
              <w:rPr>
                <w:rFonts w:ascii="Cambria Math" w:hAnsi="Cambria Math" w:cstheme="majorBidi"/>
                <w:sz w:val="22"/>
                <w:szCs w:val="22"/>
                <w:lang w:val="lv-LV"/>
              </w:rPr>
              <m:t>2</m:t>
            </m:r>
          </m:sub>
        </m:sSub>
        <m:r>
          <w:rPr>
            <w:rFonts w:ascii="Cambria Math" w:hAnsi="Cambria Math" w:cstheme="majorBidi"/>
            <w:sz w:val="22"/>
            <w:szCs w:val="22"/>
            <w:lang w:val="lv-LV"/>
          </w:rPr>
          <m:t>=</m:t>
        </m:r>
        <m:r>
          <w:rPr>
            <w:rFonts w:ascii="Cambria Math" w:hAnsi="Cambria Math" w:cstheme="majorBidi"/>
            <w:sz w:val="22"/>
            <w:szCs w:val="22"/>
            <w:lang w:val="lv-LV"/>
          </w:rPr>
          <m:t>1.1</m:t>
        </m:r>
        <m:r>
          <w:rPr>
            <w:rFonts w:ascii="Cambria Math" w:hAnsi="Cambria Math" w:cstheme="majorBidi"/>
            <w:sz w:val="22"/>
            <w:szCs w:val="22"/>
            <w:lang w:val="lv-LV"/>
          </w:rPr>
          <m:t>25</m:t>
        </m:r>
      </m:oMath>
      <w:r>
        <w:rPr>
          <w:rFonts w:asciiTheme="majorBidi" w:hAnsiTheme="majorBidi" w:cstheme="majorBidi"/>
          <w:sz w:val="22"/>
          <w:szCs w:val="22"/>
          <w:lang w:val="lv-LV"/>
        </w:rPr>
        <w:t xml:space="preserve"> V,</w:t>
      </w:r>
      <m:oMath>
        <m:r>
          <w:rPr>
            <w:rFonts w:ascii="Cambria Math" w:hAnsi="Cambria Math" w:cstheme="majorBidi"/>
            <w:sz w:val="22"/>
            <w:szCs w:val="22"/>
            <w:lang w:val="lv-LV"/>
          </w:rPr>
          <m:t xml:space="preserve"> </m:t>
        </m:r>
        <m:sSub>
          <m:sSubPr>
            <m:ctrlPr>
              <w:rPr>
                <w:rFonts w:ascii="Cambria Math" w:hAnsi="Cambria Math" w:cstheme="majorBidi"/>
                <w:i/>
                <w:sz w:val="22"/>
                <w:szCs w:val="22"/>
                <w:lang w:val="lv-LV"/>
              </w:rPr>
            </m:ctrlPr>
          </m:sSubPr>
          <m:e>
            <m:r>
              <w:rPr>
                <w:rFonts w:ascii="Cambria Math" w:hAnsi="Cambria Math" w:cstheme="majorBidi"/>
                <w:sz w:val="22"/>
                <w:szCs w:val="22"/>
                <w:lang w:val="lv-LV"/>
              </w:rPr>
              <m:t>U</m:t>
            </m:r>
          </m:e>
          <m:sub>
            <m:r>
              <w:rPr>
                <w:rFonts w:ascii="Cambria Math" w:hAnsi="Cambria Math" w:cstheme="majorBidi"/>
                <w:sz w:val="22"/>
                <w:szCs w:val="22"/>
                <w:lang w:val="lv-LV"/>
              </w:rPr>
              <m:t>3</m:t>
            </m:r>
          </m:sub>
        </m:sSub>
        <m:r>
          <w:rPr>
            <w:rFonts w:ascii="Cambria Math" w:hAnsi="Cambria Math" w:cstheme="majorBidi"/>
            <w:sz w:val="22"/>
            <w:szCs w:val="22"/>
            <w:lang w:val="lv-LV"/>
          </w:rPr>
          <m:t>=</m:t>
        </m:r>
        <m:r>
          <w:rPr>
            <w:rFonts w:ascii="Cambria Math" w:hAnsi="Cambria Math" w:cstheme="majorBidi"/>
            <w:sz w:val="22"/>
            <w:szCs w:val="22"/>
            <w:lang w:val="lv-LV"/>
          </w:rPr>
          <m:t>1.875</m:t>
        </m:r>
      </m:oMath>
      <w:r>
        <w:rPr>
          <w:rFonts w:asciiTheme="majorBidi" w:hAnsiTheme="majorBidi" w:cstheme="majorBidi"/>
          <w:sz w:val="22"/>
          <w:szCs w:val="22"/>
          <w:lang w:val="lv-LV"/>
        </w:rPr>
        <w:t xml:space="preserve"> V,</w:t>
      </w:r>
      <m:oMath>
        <m:r>
          <w:rPr>
            <w:rFonts w:ascii="Cambria Math" w:hAnsi="Cambria Math" w:cstheme="majorBidi"/>
            <w:sz w:val="22"/>
            <w:szCs w:val="22"/>
            <w:lang w:val="lv-LV"/>
          </w:rPr>
          <m:t xml:space="preserve"> </m:t>
        </m:r>
        <m:sSub>
          <m:sSubPr>
            <m:ctrlPr>
              <w:rPr>
                <w:rFonts w:ascii="Cambria Math" w:hAnsi="Cambria Math" w:cstheme="majorBidi"/>
                <w:i/>
                <w:sz w:val="22"/>
                <w:szCs w:val="22"/>
                <w:lang w:val="lv-LV"/>
              </w:rPr>
            </m:ctrlPr>
          </m:sSubPr>
          <m:e>
            <m:r>
              <w:rPr>
                <w:rFonts w:ascii="Cambria Math" w:hAnsi="Cambria Math" w:cstheme="majorBidi"/>
                <w:sz w:val="22"/>
                <w:szCs w:val="22"/>
                <w:lang w:val="lv-LV"/>
              </w:rPr>
              <m:t>U</m:t>
            </m:r>
          </m:e>
          <m:sub>
            <m:r>
              <w:rPr>
                <w:rFonts w:ascii="Cambria Math" w:hAnsi="Cambria Math" w:cstheme="majorBidi"/>
                <w:sz w:val="22"/>
                <w:szCs w:val="22"/>
                <w:lang w:val="lv-LV"/>
              </w:rPr>
              <m:t>4</m:t>
            </m:r>
          </m:sub>
        </m:sSub>
        <m:r>
          <w:rPr>
            <w:rFonts w:ascii="Cambria Math" w:hAnsi="Cambria Math" w:cstheme="majorBidi"/>
            <w:sz w:val="22"/>
            <w:szCs w:val="22"/>
            <w:lang w:val="lv-LV"/>
          </w:rPr>
          <m:t>=</m:t>
        </m:r>
        <m:r>
          <w:rPr>
            <w:rFonts w:ascii="Cambria Math" w:hAnsi="Cambria Math" w:cstheme="majorBidi"/>
            <w:sz w:val="22"/>
            <w:szCs w:val="22"/>
            <w:lang w:val="lv-LV"/>
          </w:rPr>
          <m:t>1.875</m:t>
        </m:r>
      </m:oMath>
      <w:r>
        <w:rPr>
          <w:rFonts w:asciiTheme="majorBidi" w:hAnsiTheme="majorBidi" w:cstheme="majorBidi"/>
          <w:sz w:val="22"/>
          <w:szCs w:val="22"/>
          <w:lang w:val="lv-LV"/>
        </w:rPr>
        <w:t xml:space="preserve"> V</w:t>
      </w:r>
      <w:r>
        <w:rPr>
          <w:rFonts w:asciiTheme="majorBidi" w:hAnsiTheme="majorBidi" w:cstheme="majorBidi"/>
          <w:sz w:val="22"/>
          <w:szCs w:val="22"/>
          <w:lang w:val="lv-LV"/>
        </w:rPr>
        <w:t>.</w:t>
      </w:r>
    </w:p>
    <w:sectPr w:rsidR="0081125E" w:rsidRPr="00364638" w:rsidSect="009C7404">
      <w:pgSz w:w="11906" w:h="16838"/>
      <w:pgMar w:top="1440" w:right="1346" w:bottom="1276" w:left="1440"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E5FC6" w14:textId="77777777" w:rsidR="005264F4" w:rsidRDefault="005264F4" w:rsidP="00CB6FA5">
      <w:r>
        <w:separator/>
      </w:r>
    </w:p>
  </w:endnote>
  <w:endnote w:type="continuationSeparator" w:id="0">
    <w:p w14:paraId="3EABDFC6" w14:textId="77777777" w:rsidR="005264F4" w:rsidRDefault="005264F4" w:rsidP="00CB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w:altName w:val="Times New Roman"/>
    <w:charset w:val="01"/>
    <w:family w:val="auto"/>
    <w:pitch w:val="default"/>
  </w:font>
  <w:font w:name="IPA明朝">
    <w:altName w:val="MS PMincho"/>
    <w:panose1 w:val="00000000000000000000"/>
    <w:charset w:val="80"/>
    <w:family w:val="roman"/>
    <w:notTrueType/>
    <w:pitch w:val="default"/>
  </w:font>
  <w:font w:name="FreeSans">
    <w:altName w:val="Times New Roman"/>
    <w:panose1 w:val="00000000000000000000"/>
    <w:charset w:val="00"/>
    <w:family w:val="roman"/>
    <w:notTrueType/>
    <w:pitch w:val="default"/>
  </w:font>
  <w:font w:name="IPAゴシック">
    <w:panose1 w:val="00000000000000000000"/>
    <w:charset w:val="80"/>
    <w:family w:val="roman"/>
    <w:notTrueType/>
    <w:pitch w:val="default"/>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01DF5" w14:textId="77777777" w:rsidR="005264F4" w:rsidRDefault="005264F4" w:rsidP="00CB6FA5">
      <w:r>
        <w:separator/>
      </w:r>
    </w:p>
  </w:footnote>
  <w:footnote w:type="continuationSeparator" w:id="0">
    <w:p w14:paraId="7AACAEE5" w14:textId="77777777" w:rsidR="005264F4" w:rsidRDefault="005264F4" w:rsidP="00CB6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28246C"/>
    <w:multiLevelType w:val="multilevel"/>
    <w:tmpl w:val="C22A3A20"/>
    <w:lvl w:ilvl="0">
      <w:start w:val="1"/>
      <w:numFmt w:val="decimal"/>
      <w:pStyle w:val="Heading1"/>
      <w:lvlText w:val="%1."/>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A667B05"/>
    <w:multiLevelType w:val="multilevel"/>
    <w:tmpl w:val="9BA485B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D7"/>
    <w:rsid w:val="00010000"/>
    <w:rsid w:val="000152BC"/>
    <w:rsid w:val="00016199"/>
    <w:rsid w:val="000164E9"/>
    <w:rsid w:val="000226B3"/>
    <w:rsid w:val="00024B0F"/>
    <w:rsid w:val="00042A85"/>
    <w:rsid w:val="00043208"/>
    <w:rsid w:val="000552D0"/>
    <w:rsid w:val="00055E15"/>
    <w:rsid w:val="00070284"/>
    <w:rsid w:val="000745D3"/>
    <w:rsid w:val="00075DCE"/>
    <w:rsid w:val="000772D7"/>
    <w:rsid w:val="00077EB9"/>
    <w:rsid w:val="0008630F"/>
    <w:rsid w:val="0009532B"/>
    <w:rsid w:val="000A2DBC"/>
    <w:rsid w:val="000A424F"/>
    <w:rsid w:val="000A6595"/>
    <w:rsid w:val="000B53ED"/>
    <w:rsid w:val="000B7A65"/>
    <w:rsid w:val="000C0790"/>
    <w:rsid w:val="000C5761"/>
    <w:rsid w:val="000D0C5F"/>
    <w:rsid w:val="000D5007"/>
    <w:rsid w:val="000D751B"/>
    <w:rsid w:val="0010285F"/>
    <w:rsid w:val="00111768"/>
    <w:rsid w:val="00112EF0"/>
    <w:rsid w:val="00116321"/>
    <w:rsid w:val="001210DF"/>
    <w:rsid w:val="00122D14"/>
    <w:rsid w:val="00127B8C"/>
    <w:rsid w:val="001405E7"/>
    <w:rsid w:val="00143D61"/>
    <w:rsid w:val="0014606A"/>
    <w:rsid w:val="00146689"/>
    <w:rsid w:val="00153BB9"/>
    <w:rsid w:val="00177F51"/>
    <w:rsid w:val="0018773D"/>
    <w:rsid w:val="001A448D"/>
    <w:rsid w:val="001A7605"/>
    <w:rsid w:val="001D5DE7"/>
    <w:rsid w:val="001D71DF"/>
    <w:rsid w:val="001F5999"/>
    <w:rsid w:val="002140C7"/>
    <w:rsid w:val="00215519"/>
    <w:rsid w:val="0022395A"/>
    <w:rsid w:val="00224E86"/>
    <w:rsid w:val="0022548D"/>
    <w:rsid w:val="0023373D"/>
    <w:rsid w:val="002426A5"/>
    <w:rsid w:val="0025024C"/>
    <w:rsid w:val="00251013"/>
    <w:rsid w:val="0025167B"/>
    <w:rsid w:val="00255B26"/>
    <w:rsid w:val="00263CF8"/>
    <w:rsid w:val="002651D5"/>
    <w:rsid w:val="002738BF"/>
    <w:rsid w:val="00282302"/>
    <w:rsid w:val="00290CBD"/>
    <w:rsid w:val="002A1426"/>
    <w:rsid w:val="002A515F"/>
    <w:rsid w:val="002A7E8D"/>
    <w:rsid w:val="002D3CD1"/>
    <w:rsid w:val="002D5B62"/>
    <w:rsid w:val="002E4D93"/>
    <w:rsid w:val="002E7F6B"/>
    <w:rsid w:val="00301C73"/>
    <w:rsid w:val="00333F5E"/>
    <w:rsid w:val="003365DD"/>
    <w:rsid w:val="003439A2"/>
    <w:rsid w:val="0034434B"/>
    <w:rsid w:val="0034501F"/>
    <w:rsid w:val="00364638"/>
    <w:rsid w:val="0036557E"/>
    <w:rsid w:val="003675E6"/>
    <w:rsid w:val="00380C3A"/>
    <w:rsid w:val="003840D9"/>
    <w:rsid w:val="003913D8"/>
    <w:rsid w:val="00391662"/>
    <w:rsid w:val="00394D6B"/>
    <w:rsid w:val="00394FD9"/>
    <w:rsid w:val="003A1640"/>
    <w:rsid w:val="003B4E8A"/>
    <w:rsid w:val="003C3029"/>
    <w:rsid w:val="003C39D3"/>
    <w:rsid w:val="003C5F82"/>
    <w:rsid w:val="003D0D1E"/>
    <w:rsid w:val="003D2CDD"/>
    <w:rsid w:val="003E7F1E"/>
    <w:rsid w:val="003F0B3F"/>
    <w:rsid w:val="003F21D7"/>
    <w:rsid w:val="0040045F"/>
    <w:rsid w:val="00410FC1"/>
    <w:rsid w:val="00416342"/>
    <w:rsid w:val="00425F8D"/>
    <w:rsid w:val="00431895"/>
    <w:rsid w:val="004334D5"/>
    <w:rsid w:val="00433E61"/>
    <w:rsid w:val="004361C8"/>
    <w:rsid w:val="00443015"/>
    <w:rsid w:val="00451DC3"/>
    <w:rsid w:val="00453EA1"/>
    <w:rsid w:val="00463232"/>
    <w:rsid w:val="00463D8A"/>
    <w:rsid w:val="0047105A"/>
    <w:rsid w:val="00487CE6"/>
    <w:rsid w:val="00491D3D"/>
    <w:rsid w:val="0049369B"/>
    <w:rsid w:val="00497543"/>
    <w:rsid w:val="004A0FE2"/>
    <w:rsid w:val="004B405B"/>
    <w:rsid w:val="004C07E2"/>
    <w:rsid w:val="004D36BB"/>
    <w:rsid w:val="004D5EBF"/>
    <w:rsid w:val="004D5F4A"/>
    <w:rsid w:val="004F44B2"/>
    <w:rsid w:val="00502B0F"/>
    <w:rsid w:val="00522DD2"/>
    <w:rsid w:val="005264F4"/>
    <w:rsid w:val="005467B5"/>
    <w:rsid w:val="00552255"/>
    <w:rsid w:val="00552757"/>
    <w:rsid w:val="005559D3"/>
    <w:rsid w:val="00555B34"/>
    <w:rsid w:val="005667BC"/>
    <w:rsid w:val="005701BE"/>
    <w:rsid w:val="00570FC0"/>
    <w:rsid w:val="005721A4"/>
    <w:rsid w:val="00575AFB"/>
    <w:rsid w:val="005802D1"/>
    <w:rsid w:val="0058082F"/>
    <w:rsid w:val="00580EC0"/>
    <w:rsid w:val="00587947"/>
    <w:rsid w:val="00591585"/>
    <w:rsid w:val="005B0D99"/>
    <w:rsid w:val="005B226E"/>
    <w:rsid w:val="005E1F33"/>
    <w:rsid w:val="005F1828"/>
    <w:rsid w:val="005F51F4"/>
    <w:rsid w:val="00602CB7"/>
    <w:rsid w:val="00603D17"/>
    <w:rsid w:val="00605FEE"/>
    <w:rsid w:val="00606DD6"/>
    <w:rsid w:val="0060768E"/>
    <w:rsid w:val="00635D2E"/>
    <w:rsid w:val="006449E4"/>
    <w:rsid w:val="0064682B"/>
    <w:rsid w:val="0066440B"/>
    <w:rsid w:val="00665893"/>
    <w:rsid w:val="0067422D"/>
    <w:rsid w:val="00682AD2"/>
    <w:rsid w:val="00685807"/>
    <w:rsid w:val="006963E9"/>
    <w:rsid w:val="006A3FD0"/>
    <w:rsid w:val="006B3F36"/>
    <w:rsid w:val="006C07F2"/>
    <w:rsid w:val="006C2862"/>
    <w:rsid w:val="006C2F50"/>
    <w:rsid w:val="006C3DE5"/>
    <w:rsid w:val="006D4B22"/>
    <w:rsid w:val="006E3CC5"/>
    <w:rsid w:val="006E62E7"/>
    <w:rsid w:val="006E7E18"/>
    <w:rsid w:val="006F354E"/>
    <w:rsid w:val="00706C65"/>
    <w:rsid w:val="00717678"/>
    <w:rsid w:val="00723E00"/>
    <w:rsid w:val="007332C0"/>
    <w:rsid w:val="0074334B"/>
    <w:rsid w:val="007521DA"/>
    <w:rsid w:val="00755F17"/>
    <w:rsid w:val="007565AE"/>
    <w:rsid w:val="00757345"/>
    <w:rsid w:val="00770ECA"/>
    <w:rsid w:val="00787935"/>
    <w:rsid w:val="00793EFD"/>
    <w:rsid w:val="007966ED"/>
    <w:rsid w:val="007A26C5"/>
    <w:rsid w:val="007A69F1"/>
    <w:rsid w:val="007B0277"/>
    <w:rsid w:val="007B0B75"/>
    <w:rsid w:val="007B18B5"/>
    <w:rsid w:val="007B608B"/>
    <w:rsid w:val="007C6D61"/>
    <w:rsid w:val="007D4240"/>
    <w:rsid w:val="007D7D6F"/>
    <w:rsid w:val="007E00E7"/>
    <w:rsid w:val="007F6902"/>
    <w:rsid w:val="00803E94"/>
    <w:rsid w:val="0081125E"/>
    <w:rsid w:val="00823EFC"/>
    <w:rsid w:val="00833430"/>
    <w:rsid w:val="008342B4"/>
    <w:rsid w:val="00836802"/>
    <w:rsid w:val="0084418A"/>
    <w:rsid w:val="008467A7"/>
    <w:rsid w:val="0085031F"/>
    <w:rsid w:val="008601D5"/>
    <w:rsid w:val="00866C4C"/>
    <w:rsid w:val="00874706"/>
    <w:rsid w:val="008757FB"/>
    <w:rsid w:val="008770BA"/>
    <w:rsid w:val="00881868"/>
    <w:rsid w:val="00882F9E"/>
    <w:rsid w:val="00884DE6"/>
    <w:rsid w:val="008850C4"/>
    <w:rsid w:val="008940B0"/>
    <w:rsid w:val="00894A7F"/>
    <w:rsid w:val="008A1EC3"/>
    <w:rsid w:val="008A3600"/>
    <w:rsid w:val="008B1D84"/>
    <w:rsid w:val="008B3857"/>
    <w:rsid w:val="008B62FF"/>
    <w:rsid w:val="008B67DC"/>
    <w:rsid w:val="008C0609"/>
    <w:rsid w:val="008C188E"/>
    <w:rsid w:val="008C6933"/>
    <w:rsid w:val="008E7A58"/>
    <w:rsid w:val="008E7C44"/>
    <w:rsid w:val="008F2657"/>
    <w:rsid w:val="008F4A0B"/>
    <w:rsid w:val="008F62C0"/>
    <w:rsid w:val="00915F0F"/>
    <w:rsid w:val="0092476F"/>
    <w:rsid w:val="009249B0"/>
    <w:rsid w:val="00943292"/>
    <w:rsid w:val="00946393"/>
    <w:rsid w:val="00950922"/>
    <w:rsid w:val="00954541"/>
    <w:rsid w:val="00957461"/>
    <w:rsid w:val="00957525"/>
    <w:rsid w:val="0096006B"/>
    <w:rsid w:val="0096358F"/>
    <w:rsid w:val="0096690C"/>
    <w:rsid w:val="00973939"/>
    <w:rsid w:val="00975580"/>
    <w:rsid w:val="0097746F"/>
    <w:rsid w:val="0098277C"/>
    <w:rsid w:val="00982FAF"/>
    <w:rsid w:val="00990B92"/>
    <w:rsid w:val="009939CC"/>
    <w:rsid w:val="009A3B28"/>
    <w:rsid w:val="009B5938"/>
    <w:rsid w:val="009C096F"/>
    <w:rsid w:val="009C1AA6"/>
    <w:rsid w:val="009C7404"/>
    <w:rsid w:val="009F332D"/>
    <w:rsid w:val="00A05A2C"/>
    <w:rsid w:val="00A21567"/>
    <w:rsid w:val="00A2343E"/>
    <w:rsid w:val="00A23AE6"/>
    <w:rsid w:val="00A3172D"/>
    <w:rsid w:val="00A37541"/>
    <w:rsid w:val="00A4081F"/>
    <w:rsid w:val="00A40E3F"/>
    <w:rsid w:val="00A51C7B"/>
    <w:rsid w:val="00A650F2"/>
    <w:rsid w:val="00A71A61"/>
    <w:rsid w:val="00AA416F"/>
    <w:rsid w:val="00AA4DCA"/>
    <w:rsid w:val="00AB7060"/>
    <w:rsid w:val="00AC793F"/>
    <w:rsid w:val="00AD47CE"/>
    <w:rsid w:val="00AD7BB0"/>
    <w:rsid w:val="00AE7106"/>
    <w:rsid w:val="00B00FF1"/>
    <w:rsid w:val="00B1484B"/>
    <w:rsid w:val="00B40776"/>
    <w:rsid w:val="00B42221"/>
    <w:rsid w:val="00B44F15"/>
    <w:rsid w:val="00B53023"/>
    <w:rsid w:val="00B564AD"/>
    <w:rsid w:val="00B703FF"/>
    <w:rsid w:val="00B828BE"/>
    <w:rsid w:val="00B90741"/>
    <w:rsid w:val="00BA209E"/>
    <w:rsid w:val="00BB1883"/>
    <w:rsid w:val="00BB3E2A"/>
    <w:rsid w:val="00BB75A0"/>
    <w:rsid w:val="00BD0C65"/>
    <w:rsid w:val="00BE5DDC"/>
    <w:rsid w:val="00BF03B1"/>
    <w:rsid w:val="00BF3B37"/>
    <w:rsid w:val="00C0602B"/>
    <w:rsid w:val="00C0791F"/>
    <w:rsid w:val="00C14727"/>
    <w:rsid w:val="00C1724F"/>
    <w:rsid w:val="00C2492F"/>
    <w:rsid w:val="00C36437"/>
    <w:rsid w:val="00C4370F"/>
    <w:rsid w:val="00C46453"/>
    <w:rsid w:val="00C5048C"/>
    <w:rsid w:val="00C56820"/>
    <w:rsid w:val="00C61DC6"/>
    <w:rsid w:val="00C73DAA"/>
    <w:rsid w:val="00C76B3D"/>
    <w:rsid w:val="00C8512A"/>
    <w:rsid w:val="00C85ED6"/>
    <w:rsid w:val="00CB27EE"/>
    <w:rsid w:val="00CB5F4B"/>
    <w:rsid w:val="00CB6FA5"/>
    <w:rsid w:val="00CC3E2B"/>
    <w:rsid w:val="00CE1DC5"/>
    <w:rsid w:val="00CE2D2D"/>
    <w:rsid w:val="00CF3600"/>
    <w:rsid w:val="00CF4189"/>
    <w:rsid w:val="00CF4502"/>
    <w:rsid w:val="00D10197"/>
    <w:rsid w:val="00D239B4"/>
    <w:rsid w:val="00D32AB4"/>
    <w:rsid w:val="00D351D8"/>
    <w:rsid w:val="00D56343"/>
    <w:rsid w:val="00D70E52"/>
    <w:rsid w:val="00D81800"/>
    <w:rsid w:val="00D8263E"/>
    <w:rsid w:val="00D95F3E"/>
    <w:rsid w:val="00D96757"/>
    <w:rsid w:val="00DA0A90"/>
    <w:rsid w:val="00DB0F43"/>
    <w:rsid w:val="00DB14E9"/>
    <w:rsid w:val="00DB3E62"/>
    <w:rsid w:val="00DB4A06"/>
    <w:rsid w:val="00DC23D1"/>
    <w:rsid w:val="00DC3AD7"/>
    <w:rsid w:val="00DC60F4"/>
    <w:rsid w:val="00DC7894"/>
    <w:rsid w:val="00DD7E8A"/>
    <w:rsid w:val="00DE3120"/>
    <w:rsid w:val="00DE5E63"/>
    <w:rsid w:val="00DF485E"/>
    <w:rsid w:val="00DF76A2"/>
    <w:rsid w:val="00E02697"/>
    <w:rsid w:val="00E10E7E"/>
    <w:rsid w:val="00E265F7"/>
    <w:rsid w:val="00E33045"/>
    <w:rsid w:val="00E33067"/>
    <w:rsid w:val="00E47791"/>
    <w:rsid w:val="00E524DF"/>
    <w:rsid w:val="00E539A6"/>
    <w:rsid w:val="00E61C4D"/>
    <w:rsid w:val="00E737E6"/>
    <w:rsid w:val="00E814D6"/>
    <w:rsid w:val="00E81965"/>
    <w:rsid w:val="00E909FB"/>
    <w:rsid w:val="00E943C0"/>
    <w:rsid w:val="00E94E20"/>
    <w:rsid w:val="00E95B10"/>
    <w:rsid w:val="00EA04AE"/>
    <w:rsid w:val="00EA0FD0"/>
    <w:rsid w:val="00EC0015"/>
    <w:rsid w:val="00EC65A4"/>
    <w:rsid w:val="00ED5D9C"/>
    <w:rsid w:val="00EF4D2C"/>
    <w:rsid w:val="00F01D2A"/>
    <w:rsid w:val="00F078CA"/>
    <w:rsid w:val="00F07E15"/>
    <w:rsid w:val="00F131DD"/>
    <w:rsid w:val="00F266C8"/>
    <w:rsid w:val="00F26800"/>
    <w:rsid w:val="00F27FC7"/>
    <w:rsid w:val="00F33787"/>
    <w:rsid w:val="00F3556C"/>
    <w:rsid w:val="00F5465F"/>
    <w:rsid w:val="00F55508"/>
    <w:rsid w:val="00F6086D"/>
    <w:rsid w:val="00F639F7"/>
    <w:rsid w:val="00F72BC7"/>
    <w:rsid w:val="00F72F96"/>
    <w:rsid w:val="00F74824"/>
    <w:rsid w:val="00F77DA4"/>
    <w:rsid w:val="00F831B7"/>
    <w:rsid w:val="00F85645"/>
    <w:rsid w:val="00F92C08"/>
    <w:rsid w:val="00F92D58"/>
    <w:rsid w:val="00FA152B"/>
    <w:rsid w:val="00FB0593"/>
    <w:rsid w:val="00FB1FB1"/>
    <w:rsid w:val="00FB26F5"/>
    <w:rsid w:val="00FB686B"/>
    <w:rsid w:val="00FC647F"/>
    <w:rsid w:val="00FF7F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8D2CC"/>
  <w15:docId w15:val="{97C748BD-4526-4B94-AD09-44F5F8F6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nux Libertine" w:eastAsia="IPA明朝" w:hAnsi="Linux Libertine" w:cs="FreeSans"/>
        <w:sz w:val="24"/>
        <w:szCs w:val="24"/>
        <w:lang w:val="en-US"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Heading"/>
    <w:next w:val="TextBody"/>
    <w:qFormat/>
    <w:rsid w:val="00591585"/>
    <w:pPr>
      <w:numPr>
        <w:numId w:val="1"/>
      </w:numPr>
      <w:pBdr>
        <w:top w:val="single" w:sz="2" w:space="1" w:color="000000"/>
        <w:bottom w:val="single" w:sz="2" w:space="1" w:color="000000"/>
      </w:pBdr>
      <w:shd w:val="clear" w:color="auto" w:fill="FFFF99"/>
      <w:tabs>
        <w:tab w:val="left" w:pos="426"/>
      </w:tabs>
      <w:outlineLvl w:val="0"/>
    </w:pPr>
    <w:rPr>
      <w:b/>
      <w:smallCaps/>
      <w:szCs w:val="36"/>
      <w:lang w:val="ru-RU"/>
    </w:rPr>
  </w:style>
  <w:style w:type="paragraph" w:styleId="Heading2">
    <w:name w:val="heading 2"/>
    <w:basedOn w:val="Heading"/>
    <w:next w:val="TextBody"/>
    <w:qFormat/>
    <w:pPr>
      <w:numPr>
        <w:ilvl w:val="1"/>
        <w:numId w:val="1"/>
      </w:numPr>
      <w:spacing w:before="200"/>
      <w:outlineLvl w:val="1"/>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IndexLink">
    <w:name w:val="Index Link"/>
    <w:qFormat/>
  </w:style>
  <w:style w:type="character" w:customStyle="1" w:styleId="CaptionCharacters">
    <w:name w:val="Caption Characters"/>
    <w:qFormat/>
    <w:rPr>
      <w:smallCaps/>
    </w:rPr>
  </w:style>
  <w:style w:type="character" w:customStyle="1" w:styleId="NumberingSymbols">
    <w:name w:val="Numbering Symbols"/>
    <w:qFormat/>
  </w:style>
  <w:style w:type="character" w:customStyle="1" w:styleId="VisitedInternetLink">
    <w:name w:val="Visited Internet Link"/>
    <w:rPr>
      <w:color w:val="800000"/>
      <w:u w:val="single"/>
    </w:rPr>
  </w:style>
  <w:style w:type="paragraph" w:customStyle="1" w:styleId="Heading">
    <w:name w:val="Heading"/>
    <w:basedOn w:val="Normal"/>
    <w:next w:val="TextBody"/>
    <w:qFormat/>
    <w:pPr>
      <w:keepNext/>
      <w:spacing w:before="240" w:after="120"/>
    </w:pPr>
    <w:rPr>
      <w:rFonts w:eastAsia="IPAゴシック"/>
      <w:szCs w:val="28"/>
    </w:rPr>
  </w:style>
  <w:style w:type="paragraph" w:customStyle="1" w:styleId="TextBody">
    <w:name w:val="Text Body"/>
    <w:basedOn w:val="Normal"/>
    <w:link w:val="TextBodyChar"/>
    <w:qFormat/>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le">
    <w:name w:val="Title"/>
    <w:basedOn w:val="Heading"/>
    <w:next w:val="TextBody"/>
    <w:qFormat/>
    <w:rPr>
      <w:b/>
      <w:caps/>
      <w:spacing w:val="20"/>
      <w:szCs w:val="56"/>
    </w:rPr>
  </w:style>
  <w:style w:type="paragraph" w:customStyle="1" w:styleId="Contents1">
    <w:name w:val="Contents 1"/>
    <w:basedOn w:val="Index"/>
    <w:pPr>
      <w:tabs>
        <w:tab w:val="right" w:leader="dot" w:pos="9120"/>
      </w:tabs>
    </w:pPr>
  </w:style>
  <w:style w:type="paragraph" w:styleId="BalloonText">
    <w:name w:val="Balloon Text"/>
    <w:basedOn w:val="Normal"/>
    <w:link w:val="BalloonTextChar"/>
    <w:uiPriority w:val="99"/>
    <w:semiHidden/>
    <w:unhideWhenUsed/>
    <w:rsid w:val="007332C0"/>
    <w:rPr>
      <w:rFonts w:ascii="Tahoma" w:hAnsi="Tahoma" w:cs="Mangal"/>
      <w:sz w:val="16"/>
      <w:szCs w:val="14"/>
    </w:rPr>
  </w:style>
  <w:style w:type="character" w:customStyle="1" w:styleId="BalloonTextChar">
    <w:name w:val="Balloon Text Char"/>
    <w:basedOn w:val="DefaultParagraphFont"/>
    <w:link w:val="BalloonText"/>
    <w:uiPriority w:val="99"/>
    <w:semiHidden/>
    <w:rsid w:val="007332C0"/>
    <w:rPr>
      <w:rFonts w:ascii="Tahoma" w:hAnsi="Tahoma" w:cs="Mangal"/>
      <w:sz w:val="16"/>
      <w:szCs w:val="14"/>
    </w:rPr>
  </w:style>
  <w:style w:type="paragraph" w:styleId="EndnoteText">
    <w:name w:val="endnote text"/>
    <w:basedOn w:val="Normal"/>
    <w:link w:val="EndnoteTextChar"/>
    <w:uiPriority w:val="99"/>
    <w:semiHidden/>
    <w:unhideWhenUsed/>
    <w:rsid w:val="00CB6FA5"/>
    <w:rPr>
      <w:rFonts w:cs="Mangal"/>
      <w:sz w:val="20"/>
      <w:szCs w:val="18"/>
    </w:rPr>
  </w:style>
  <w:style w:type="character" w:customStyle="1" w:styleId="EndnoteTextChar">
    <w:name w:val="Endnote Text Char"/>
    <w:basedOn w:val="DefaultParagraphFont"/>
    <w:link w:val="EndnoteText"/>
    <w:uiPriority w:val="99"/>
    <w:semiHidden/>
    <w:qFormat/>
    <w:rsid w:val="00CB6FA5"/>
    <w:rPr>
      <w:rFonts w:cs="Mangal"/>
      <w:sz w:val="20"/>
      <w:szCs w:val="18"/>
    </w:rPr>
  </w:style>
  <w:style w:type="character" w:styleId="EndnoteReference">
    <w:name w:val="endnote reference"/>
    <w:basedOn w:val="DefaultParagraphFont"/>
    <w:uiPriority w:val="99"/>
    <w:semiHidden/>
    <w:unhideWhenUsed/>
    <w:rsid w:val="00CB6FA5"/>
    <w:rPr>
      <w:vertAlign w:val="superscript"/>
    </w:rPr>
  </w:style>
  <w:style w:type="character" w:styleId="Hyperlink">
    <w:name w:val="Hyperlink"/>
    <w:basedOn w:val="DefaultParagraphFont"/>
    <w:uiPriority w:val="99"/>
    <w:unhideWhenUsed/>
    <w:rsid w:val="00394FD9"/>
    <w:rPr>
      <w:color w:val="0000FF" w:themeColor="hyperlink"/>
      <w:sz w:val="24"/>
      <w:u w:val="single"/>
    </w:rPr>
  </w:style>
  <w:style w:type="paragraph" w:styleId="Header">
    <w:name w:val="header"/>
    <w:basedOn w:val="Normal"/>
    <w:link w:val="HeaderChar"/>
    <w:uiPriority w:val="99"/>
    <w:unhideWhenUsed/>
    <w:rsid w:val="007F6902"/>
    <w:pPr>
      <w:tabs>
        <w:tab w:val="center" w:pos="4844"/>
        <w:tab w:val="right" w:pos="9689"/>
      </w:tabs>
    </w:pPr>
    <w:rPr>
      <w:rFonts w:cs="Mangal"/>
      <w:szCs w:val="21"/>
    </w:rPr>
  </w:style>
  <w:style w:type="character" w:customStyle="1" w:styleId="HeaderChar">
    <w:name w:val="Header Char"/>
    <w:basedOn w:val="DefaultParagraphFont"/>
    <w:link w:val="Header"/>
    <w:uiPriority w:val="99"/>
    <w:rsid w:val="007F6902"/>
    <w:rPr>
      <w:rFonts w:cs="Mangal"/>
      <w:szCs w:val="21"/>
    </w:rPr>
  </w:style>
  <w:style w:type="paragraph" w:styleId="Footer">
    <w:name w:val="footer"/>
    <w:basedOn w:val="Normal"/>
    <w:link w:val="FooterChar"/>
    <w:uiPriority w:val="99"/>
    <w:unhideWhenUsed/>
    <w:rsid w:val="007F6902"/>
    <w:pPr>
      <w:tabs>
        <w:tab w:val="center" w:pos="4844"/>
        <w:tab w:val="right" w:pos="9689"/>
      </w:tabs>
    </w:pPr>
    <w:rPr>
      <w:rFonts w:cs="Mangal"/>
      <w:szCs w:val="21"/>
    </w:rPr>
  </w:style>
  <w:style w:type="character" w:customStyle="1" w:styleId="FooterChar">
    <w:name w:val="Footer Char"/>
    <w:basedOn w:val="DefaultParagraphFont"/>
    <w:link w:val="Footer"/>
    <w:uiPriority w:val="99"/>
    <w:rsid w:val="007F6902"/>
    <w:rPr>
      <w:rFonts w:cs="Mangal"/>
      <w:szCs w:val="21"/>
    </w:rPr>
  </w:style>
  <w:style w:type="paragraph" w:styleId="TOC1">
    <w:name w:val="toc 1"/>
    <w:basedOn w:val="Normal"/>
    <w:next w:val="Normal"/>
    <w:autoRedefine/>
    <w:uiPriority w:val="39"/>
    <w:unhideWhenUsed/>
    <w:rsid w:val="00394FD9"/>
    <w:pPr>
      <w:spacing w:after="100"/>
    </w:pPr>
    <w:rPr>
      <w:rFonts w:cs="Mangal"/>
      <w:szCs w:val="21"/>
    </w:rPr>
  </w:style>
  <w:style w:type="character" w:styleId="PlaceholderText">
    <w:name w:val="Placeholder Text"/>
    <w:basedOn w:val="DefaultParagraphFont"/>
    <w:uiPriority w:val="99"/>
    <w:semiHidden/>
    <w:rsid w:val="00FB686B"/>
    <w:rPr>
      <w:color w:val="808080"/>
    </w:rPr>
  </w:style>
  <w:style w:type="paragraph" w:styleId="FootnoteText">
    <w:name w:val="footnote text"/>
    <w:basedOn w:val="Normal"/>
    <w:link w:val="FootnoteTextChar"/>
    <w:uiPriority w:val="99"/>
    <w:semiHidden/>
    <w:unhideWhenUsed/>
    <w:rsid w:val="00AC793F"/>
    <w:rPr>
      <w:rFonts w:cs="Mangal"/>
      <w:sz w:val="20"/>
      <w:szCs w:val="18"/>
    </w:rPr>
  </w:style>
  <w:style w:type="character" w:customStyle="1" w:styleId="FootnoteTextChar">
    <w:name w:val="Footnote Text Char"/>
    <w:basedOn w:val="DefaultParagraphFont"/>
    <w:link w:val="FootnoteText"/>
    <w:uiPriority w:val="99"/>
    <w:semiHidden/>
    <w:rsid w:val="00AC793F"/>
    <w:rPr>
      <w:rFonts w:cs="Mangal"/>
      <w:sz w:val="20"/>
      <w:szCs w:val="18"/>
    </w:rPr>
  </w:style>
  <w:style w:type="character" w:styleId="FootnoteReference">
    <w:name w:val="footnote reference"/>
    <w:basedOn w:val="DefaultParagraphFont"/>
    <w:uiPriority w:val="99"/>
    <w:semiHidden/>
    <w:unhideWhenUsed/>
    <w:rsid w:val="00AC793F"/>
    <w:rPr>
      <w:vertAlign w:val="superscript"/>
    </w:rPr>
  </w:style>
  <w:style w:type="paragraph" w:styleId="ListParagraph">
    <w:name w:val="List Paragraph"/>
    <w:basedOn w:val="Normal"/>
    <w:uiPriority w:val="34"/>
    <w:qFormat/>
    <w:rsid w:val="00380C3A"/>
    <w:pPr>
      <w:ind w:left="720"/>
      <w:contextualSpacing/>
    </w:pPr>
    <w:rPr>
      <w:rFonts w:cs="Mangal"/>
      <w:szCs w:val="21"/>
    </w:rPr>
  </w:style>
  <w:style w:type="character" w:styleId="CommentReference">
    <w:name w:val="annotation reference"/>
    <w:basedOn w:val="DefaultParagraphFont"/>
    <w:uiPriority w:val="99"/>
    <w:semiHidden/>
    <w:unhideWhenUsed/>
    <w:rsid w:val="00CC3E2B"/>
    <w:rPr>
      <w:sz w:val="16"/>
      <w:szCs w:val="16"/>
    </w:rPr>
  </w:style>
  <w:style w:type="paragraph" w:styleId="CommentText">
    <w:name w:val="annotation text"/>
    <w:basedOn w:val="Normal"/>
    <w:link w:val="CommentTextChar"/>
    <w:uiPriority w:val="99"/>
    <w:semiHidden/>
    <w:unhideWhenUsed/>
    <w:rsid w:val="00CC3E2B"/>
    <w:rPr>
      <w:rFonts w:cs="Mangal"/>
      <w:sz w:val="20"/>
      <w:szCs w:val="18"/>
    </w:rPr>
  </w:style>
  <w:style w:type="character" w:customStyle="1" w:styleId="CommentTextChar">
    <w:name w:val="Comment Text Char"/>
    <w:basedOn w:val="DefaultParagraphFont"/>
    <w:link w:val="CommentText"/>
    <w:uiPriority w:val="99"/>
    <w:semiHidden/>
    <w:rsid w:val="00CC3E2B"/>
    <w:rPr>
      <w:rFonts w:cs="Mangal"/>
      <w:sz w:val="20"/>
      <w:szCs w:val="18"/>
    </w:rPr>
  </w:style>
  <w:style w:type="paragraph" w:styleId="CommentSubject">
    <w:name w:val="annotation subject"/>
    <w:basedOn w:val="CommentText"/>
    <w:next w:val="CommentText"/>
    <w:link w:val="CommentSubjectChar"/>
    <w:uiPriority w:val="99"/>
    <w:semiHidden/>
    <w:unhideWhenUsed/>
    <w:rsid w:val="00CC3E2B"/>
    <w:rPr>
      <w:b/>
      <w:bCs/>
    </w:rPr>
  </w:style>
  <w:style w:type="character" w:customStyle="1" w:styleId="CommentSubjectChar">
    <w:name w:val="Comment Subject Char"/>
    <w:basedOn w:val="CommentTextChar"/>
    <w:link w:val="CommentSubject"/>
    <w:uiPriority w:val="99"/>
    <w:semiHidden/>
    <w:rsid w:val="00CC3E2B"/>
    <w:rPr>
      <w:rFonts w:cs="Mangal"/>
      <w:b/>
      <w:bCs/>
      <w:sz w:val="20"/>
      <w:szCs w:val="18"/>
    </w:rPr>
  </w:style>
  <w:style w:type="character" w:customStyle="1" w:styleId="TextBodyChar">
    <w:name w:val="Text Body Char"/>
    <w:basedOn w:val="DefaultParagraphFont"/>
    <w:link w:val="TextBody"/>
    <w:rsid w:val="00223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99160">
      <w:bodyDiv w:val="1"/>
      <w:marLeft w:val="0"/>
      <w:marRight w:val="0"/>
      <w:marTop w:val="0"/>
      <w:marBottom w:val="0"/>
      <w:divBdr>
        <w:top w:val="none" w:sz="0" w:space="0" w:color="auto"/>
        <w:left w:val="none" w:sz="0" w:space="0" w:color="auto"/>
        <w:bottom w:val="none" w:sz="0" w:space="0" w:color="auto"/>
        <w:right w:val="none" w:sz="0" w:space="0" w:color="auto"/>
      </w:divBdr>
    </w:div>
    <w:div w:id="187067664">
      <w:bodyDiv w:val="1"/>
      <w:marLeft w:val="0"/>
      <w:marRight w:val="0"/>
      <w:marTop w:val="0"/>
      <w:marBottom w:val="0"/>
      <w:divBdr>
        <w:top w:val="none" w:sz="0" w:space="0" w:color="auto"/>
        <w:left w:val="none" w:sz="0" w:space="0" w:color="auto"/>
        <w:bottom w:val="none" w:sz="0" w:space="0" w:color="auto"/>
        <w:right w:val="none" w:sz="0" w:space="0" w:color="auto"/>
      </w:divBdr>
    </w:div>
    <w:div w:id="872883592">
      <w:bodyDiv w:val="1"/>
      <w:marLeft w:val="0"/>
      <w:marRight w:val="0"/>
      <w:marTop w:val="0"/>
      <w:marBottom w:val="0"/>
      <w:divBdr>
        <w:top w:val="none" w:sz="0" w:space="0" w:color="auto"/>
        <w:left w:val="none" w:sz="0" w:space="0" w:color="auto"/>
        <w:bottom w:val="none" w:sz="0" w:space="0" w:color="auto"/>
        <w:right w:val="none" w:sz="0" w:space="0" w:color="auto"/>
      </w:divBdr>
    </w:div>
    <w:div w:id="136544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D8EE4-FBD9-4328-8D1F-84BE34FC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209</Words>
  <Characters>1193</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Bruker MAT</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Nazarovs, Pāvels  ST/RIA-S</dc:creator>
  <cp:lastModifiedBy>Docenko-extern, Dmitrijs</cp:lastModifiedBy>
  <cp:revision>11</cp:revision>
  <cp:lastPrinted>2021-01-04T08:47:00Z</cp:lastPrinted>
  <dcterms:created xsi:type="dcterms:W3CDTF">2021-02-17T20:18:00Z</dcterms:created>
  <dcterms:modified xsi:type="dcterms:W3CDTF">2021-02-18T09:30:00Z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2017-11-02T15:02:26Z</dcterms:created>
  <dc:language>en-US</dc:language>
  <dcterms:modified xsi:type="dcterms:W3CDTF">2018-01-23T22:22:34Z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2f7822-6f62-4076-898c-e776a1ec3415_Enabled">
    <vt:lpwstr>true</vt:lpwstr>
  </property>
  <property fmtid="{D5CDD505-2E9C-101B-9397-08002B2CF9AE}" pid="3" name="MSIP_Label_c62f7822-6f62-4076-898c-e776a1ec3415_SetDate">
    <vt:lpwstr>2021-02-17T20:18:16Z</vt:lpwstr>
  </property>
  <property fmtid="{D5CDD505-2E9C-101B-9397-08002B2CF9AE}" pid="4" name="MSIP_Label_c62f7822-6f62-4076-898c-e776a1ec3415_Method">
    <vt:lpwstr>Privileged</vt:lpwstr>
  </property>
  <property fmtid="{D5CDD505-2E9C-101B-9397-08002B2CF9AE}" pid="5" name="MSIP_Label_c62f7822-6f62-4076-898c-e776a1ec3415_Name">
    <vt:lpwstr>Public</vt:lpwstr>
  </property>
  <property fmtid="{D5CDD505-2E9C-101B-9397-08002B2CF9AE}" pid="6" name="MSIP_Label_c62f7822-6f62-4076-898c-e776a1ec3415_SiteId">
    <vt:lpwstr>375ce1b8-8db1-479b-a12c-06fa9d2a2eaf</vt:lpwstr>
  </property>
  <property fmtid="{D5CDD505-2E9C-101B-9397-08002B2CF9AE}" pid="7" name="MSIP_Label_c62f7822-6f62-4076-898c-e776a1ec3415_ActionId">
    <vt:lpwstr>b00cb4df-abdd-4362-bee0-fac98ec020d8</vt:lpwstr>
  </property>
  <property fmtid="{D5CDD505-2E9C-101B-9397-08002B2CF9AE}" pid="8" name="MSIP_Label_c62f7822-6f62-4076-898c-e776a1ec3415_ContentBits">
    <vt:lpwstr>0</vt:lpwstr>
  </property>
</Properties>
</file>