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97CAB" w14:textId="77777777" w:rsidR="00E22328" w:rsidRPr="00E5002C" w:rsidRDefault="00E22328" w:rsidP="00E22328">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2021. gada Latvijas atklātā fizikas olimpiāde</w:t>
      </w:r>
    </w:p>
    <w:p w14:paraId="29A08B5B" w14:textId="268409D6" w:rsidR="00E22328" w:rsidRPr="00E5002C" w:rsidRDefault="00E22328" w:rsidP="00E22328">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 xml:space="preserve">9.-10. </w:t>
      </w:r>
      <w:r w:rsidR="009E7331">
        <w:rPr>
          <w:rFonts w:asciiTheme="majorHAnsi" w:hAnsiTheme="majorHAnsi"/>
          <w:b/>
          <w:bCs/>
          <w:sz w:val="28"/>
          <w:szCs w:val="28"/>
          <w:lang w:val="lv-LV"/>
        </w:rPr>
        <w:t xml:space="preserve">/ 11.-12. </w:t>
      </w:r>
      <w:r w:rsidRPr="00E5002C">
        <w:rPr>
          <w:rFonts w:asciiTheme="majorHAnsi" w:hAnsiTheme="majorHAnsi"/>
          <w:b/>
          <w:bCs/>
          <w:sz w:val="28"/>
          <w:szCs w:val="28"/>
          <w:lang w:val="lv-LV"/>
        </w:rPr>
        <w:t>klases komplekts.</w:t>
      </w:r>
    </w:p>
    <w:p w14:paraId="0F0EF6BB" w14:textId="60A362DC" w:rsidR="00E22328" w:rsidRPr="00E5002C" w:rsidRDefault="00E53079" w:rsidP="00E22328">
      <w:pPr>
        <w:pStyle w:val="TextBody"/>
        <w:spacing w:after="360"/>
        <w:jc w:val="center"/>
        <w:rPr>
          <w:rFonts w:asciiTheme="majorHAnsi" w:hAnsiTheme="majorHAnsi"/>
          <w:b/>
          <w:bCs/>
          <w:sz w:val="28"/>
          <w:szCs w:val="28"/>
          <w:lang w:val="lv-LV"/>
        </w:rPr>
      </w:pPr>
      <w:r>
        <w:rPr>
          <w:noProof/>
          <w:lang w:val="lv-LV" w:bidi="he-IL"/>
        </w:rPr>
        <w:drawing>
          <wp:anchor distT="0" distB="0" distL="114300" distR="114300" simplePos="0" relativeHeight="251658240" behindDoc="0" locked="0" layoutInCell="1" allowOverlap="1" wp14:anchorId="480DAACA" wp14:editId="08D40372">
            <wp:simplePos x="0" y="0"/>
            <wp:positionH relativeFrom="column">
              <wp:posOffset>4270052</wp:posOffset>
            </wp:positionH>
            <wp:positionV relativeFrom="paragraph">
              <wp:posOffset>460506</wp:posOffset>
            </wp:positionV>
            <wp:extent cx="1371600" cy="2061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061845"/>
                    </a:xfrm>
                    <a:prstGeom prst="rect">
                      <a:avLst/>
                    </a:prstGeom>
                    <a:noFill/>
                    <a:ln>
                      <a:noFill/>
                    </a:ln>
                  </pic:spPr>
                </pic:pic>
              </a:graphicData>
            </a:graphic>
          </wp:anchor>
        </w:drawing>
      </w:r>
      <w:r w:rsidR="00E22328">
        <w:rPr>
          <w:rFonts w:asciiTheme="majorHAnsi" w:hAnsiTheme="majorHAnsi"/>
          <w:b/>
          <w:bCs/>
          <w:sz w:val="28"/>
          <w:szCs w:val="28"/>
          <w:lang w:val="lv-LV"/>
        </w:rPr>
        <w:t>3</w:t>
      </w:r>
      <w:r w:rsidR="00E22328" w:rsidRPr="00E5002C">
        <w:rPr>
          <w:rFonts w:asciiTheme="majorHAnsi" w:hAnsiTheme="majorHAnsi"/>
          <w:b/>
          <w:bCs/>
          <w:sz w:val="28"/>
          <w:szCs w:val="28"/>
          <w:lang w:val="lv-LV"/>
        </w:rPr>
        <w:t>. uzdevums.</w:t>
      </w:r>
    </w:p>
    <w:p w14:paraId="092B82E2" w14:textId="117EB50E" w:rsidR="00224E86" w:rsidRPr="00B44F15" w:rsidRDefault="005802D1" w:rsidP="00E22328">
      <w:pPr>
        <w:pStyle w:val="TextBody"/>
        <w:shd w:val="clear" w:color="auto" w:fill="FDE9D9" w:themeFill="accent6" w:themeFillTint="33"/>
        <w:spacing w:after="120" w:line="240" w:lineRule="auto"/>
        <w:rPr>
          <w:noProof/>
          <w:lang w:val="lv-LV" w:bidi="he-IL"/>
        </w:rPr>
      </w:pPr>
      <w:r w:rsidRPr="00B44F15">
        <w:rPr>
          <w:sz w:val="22"/>
          <w:szCs w:val="22"/>
          <w:lang w:val="lv-LV"/>
        </w:rPr>
        <w:t>“</w:t>
      </w:r>
      <w:r w:rsidR="003675E6" w:rsidRPr="00B44F15">
        <w:rPr>
          <w:b/>
          <w:bCs/>
          <w:sz w:val="22"/>
          <w:szCs w:val="22"/>
          <w:lang w:val="lv-LV" w:bidi="he-IL"/>
        </w:rPr>
        <w:t>Pudele ar caurumu</w:t>
      </w:r>
      <w:r w:rsidRPr="00B44F15">
        <w:rPr>
          <w:sz w:val="22"/>
          <w:szCs w:val="22"/>
          <w:lang w:val="lv-LV"/>
        </w:rPr>
        <w:t>”</w:t>
      </w:r>
      <w:r w:rsidR="00CF4502" w:rsidRPr="00B44F15">
        <w:rPr>
          <w:sz w:val="22"/>
          <w:szCs w:val="22"/>
          <w:lang w:val="lv-LV"/>
        </w:rPr>
        <w:t xml:space="preserve"> </w:t>
      </w:r>
      <w:r w:rsidR="00C14727" w:rsidRPr="00B44F15">
        <w:rPr>
          <w:rFonts w:ascii="Times New Roman" w:hAnsi="Times New Roman" w:cs="Times New Roman"/>
          <w:sz w:val="22"/>
          <w:szCs w:val="22"/>
          <w:lang w:val="lv-LV"/>
        </w:rPr>
        <w:t>.</w:t>
      </w:r>
      <w:r w:rsidR="003675E6" w:rsidRPr="00EA3E4E">
        <w:rPr>
          <w:noProof/>
          <w:lang w:val="lv-LV"/>
        </w:rPr>
        <w:t xml:space="preserve"> </w:t>
      </w:r>
      <w:r w:rsidR="006E3CC5" w:rsidRPr="00B44F15">
        <w:rPr>
          <w:noProof/>
          <w:lang w:val="lv-LV" w:bidi="he-IL"/>
        </w:rPr>
        <w:t xml:space="preserve">Pudelē ir ieliets ūdens. </w:t>
      </w:r>
      <w:r w:rsidR="00F33787" w:rsidRPr="00B44F15">
        <w:rPr>
          <w:noProof/>
          <w:lang w:val="lv-LV" w:bidi="he-IL"/>
        </w:rPr>
        <w:t xml:space="preserve">Pudeles </w:t>
      </w:r>
      <w:r w:rsidR="006E3CC5" w:rsidRPr="00B44F15">
        <w:rPr>
          <w:noProof/>
          <w:lang w:val="lv-LV" w:bidi="he-IL"/>
        </w:rPr>
        <w:t>sienā ir neliels noslēgts caurums. Pudele ir noslēgta ar korķi, caur kuru iziet neliela caurul</w:t>
      </w:r>
      <w:r w:rsidR="003D2CDD" w:rsidRPr="00B44F15">
        <w:rPr>
          <w:rFonts w:cstheme="minorBidi" w:hint="cs"/>
          <w:noProof/>
          <w:lang w:val="lv-LV" w:bidi="he-IL"/>
        </w:rPr>
        <w:t>ī</w:t>
      </w:r>
      <w:r w:rsidR="003D2CDD" w:rsidRPr="00B44F15">
        <w:rPr>
          <w:rFonts w:cstheme="minorBidi"/>
          <w:noProof/>
          <w:lang w:val="lv-LV" w:bidi="he-IL"/>
        </w:rPr>
        <w:t>te</w:t>
      </w:r>
      <w:r w:rsidR="006E3CC5" w:rsidRPr="00B44F15">
        <w:rPr>
          <w:noProof/>
          <w:lang w:val="lv-LV" w:bidi="he-IL"/>
        </w:rPr>
        <w:t xml:space="preserve">, kuras apakšējais gals atrodas zem ūdens (sk. zīm.). Kad caurumu </w:t>
      </w:r>
      <w:r w:rsidR="00224E86" w:rsidRPr="00B44F15">
        <w:rPr>
          <w:noProof/>
          <w:lang w:val="lv-LV" w:bidi="he-IL"/>
        </w:rPr>
        <w:t xml:space="preserve">pudeles </w:t>
      </w:r>
      <w:r w:rsidR="006E3CC5" w:rsidRPr="00B44F15">
        <w:rPr>
          <w:noProof/>
          <w:lang w:val="lv-LV" w:bidi="he-IL"/>
        </w:rPr>
        <w:t>sienā atv</w:t>
      </w:r>
      <w:r w:rsidR="00F33787" w:rsidRPr="00B44F15">
        <w:rPr>
          <w:noProof/>
          <w:lang w:val="lv-LV" w:bidi="he-IL"/>
        </w:rPr>
        <w:t>e</w:t>
      </w:r>
      <w:r w:rsidR="006E3CC5" w:rsidRPr="00B44F15">
        <w:rPr>
          <w:noProof/>
          <w:lang w:val="lv-LV" w:bidi="he-IL"/>
        </w:rPr>
        <w:t xml:space="preserve">r, no tā sāk iztecēt ūdens. Pēc kāda laika </w:t>
      </w:r>
      <w:r w:rsidR="00224E86" w:rsidRPr="00B44F15">
        <w:rPr>
          <w:noProof/>
          <w:lang w:val="lv-LV" w:bidi="he-IL"/>
        </w:rPr>
        <w:t>ūdens</w:t>
      </w:r>
      <w:r w:rsidR="006E3CC5" w:rsidRPr="00B44F15">
        <w:rPr>
          <w:noProof/>
          <w:lang w:val="lv-LV" w:bidi="he-IL"/>
        </w:rPr>
        <w:t xml:space="preserve"> </w:t>
      </w:r>
      <w:r w:rsidR="00F33787" w:rsidRPr="00B44F15">
        <w:rPr>
          <w:noProof/>
          <w:lang w:val="lv-LV" w:bidi="he-IL"/>
        </w:rPr>
        <w:t xml:space="preserve">iztecēšanas ātrums </w:t>
      </w:r>
      <w:r w:rsidR="006E3CC5" w:rsidRPr="00B44F15">
        <w:rPr>
          <w:noProof/>
          <w:lang w:val="lv-LV" w:bidi="he-IL"/>
        </w:rPr>
        <w:t>kļūst nemainīg</w:t>
      </w:r>
      <w:r w:rsidR="00F33787" w:rsidRPr="00B44F15">
        <w:rPr>
          <w:noProof/>
          <w:lang w:val="lv-LV" w:bidi="he-IL"/>
        </w:rPr>
        <w:t>s</w:t>
      </w:r>
      <w:r w:rsidR="006E3CC5" w:rsidRPr="00B44F15">
        <w:rPr>
          <w:noProof/>
          <w:lang w:val="lv-LV" w:bidi="he-IL"/>
        </w:rPr>
        <w:t xml:space="preserve">. </w:t>
      </w:r>
    </w:p>
    <w:p w14:paraId="27768E6E" w14:textId="230DB9F3" w:rsidR="00866C4C" w:rsidRPr="00B44F15" w:rsidRDefault="006E3CC5" w:rsidP="00E22328">
      <w:pPr>
        <w:pStyle w:val="TextBody"/>
        <w:shd w:val="clear" w:color="auto" w:fill="FDE9D9" w:themeFill="accent6" w:themeFillTint="33"/>
        <w:spacing w:after="120" w:line="240" w:lineRule="auto"/>
        <w:rPr>
          <w:sz w:val="22"/>
          <w:szCs w:val="22"/>
          <w:lang w:val="lv-LV" w:bidi="he-IL"/>
        </w:rPr>
      </w:pPr>
      <w:r w:rsidRPr="00B44F15">
        <w:rPr>
          <w:noProof/>
          <w:lang w:val="lv-LV" w:bidi="he-IL"/>
        </w:rPr>
        <w:t>Nosakiet pudel</w:t>
      </w:r>
      <w:r w:rsidR="00F33787" w:rsidRPr="00B44F15">
        <w:rPr>
          <w:noProof/>
          <w:lang w:val="lv-LV" w:bidi="he-IL"/>
        </w:rPr>
        <w:t>ē</w:t>
      </w:r>
      <w:r w:rsidRPr="00B44F15">
        <w:rPr>
          <w:noProof/>
          <w:lang w:val="lv-LV" w:bidi="he-IL"/>
        </w:rPr>
        <w:t xml:space="preserve"> esošā gaisa spiedienu laika momentā, kad caurules apakšējais gals atrodas </w:t>
      </w:r>
      <w:r w:rsidRPr="00B44F15">
        <w:rPr>
          <w:i/>
          <w:iCs/>
          <w:noProof/>
          <w:lang w:val="lv-LV" w:bidi="he-IL"/>
        </w:rPr>
        <w:t>h</w:t>
      </w:r>
      <w:r w:rsidRPr="00B44F15">
        <w:rPr>
          <w:noProof/>
          <w:lang w:val="lv-LV" w:bidi="he-IL"/>
        </w:rPr>
        <w:t xml:space="preserve"> = 10 cm zem ūdens virsmas! Ūdens blīvums </w:t>
      </w:r>
      <w:r w:rsidRPr="00B44F15">
        <w:rPr>
          <w:rFonts w:ascii="Times New Roman" w:hAnsi="Times New Roman" w:cs="Times New Roman"/>
          <w:noProof/>
          <w:lang w:val="lv-LV" w:bidi="he-IL"/>
        </w:rPr>
        <w:t>ρ</w:t>
      </w:r>
      <w:r w:rsidRPr="00B44F15">
        <w:rPr>
          <w:noProof/>
          <w:lang w:val="lv-LV" w:bidi="he-IL"/>
        </w:rPr>
        <w:t> = 1000 kg/m</w:t>
      </w:r>
      <w:r w:rsidRPr="00B44F15">
        <w:rPr>
          <w:noProof/>
          <w:vertAlign w:val="superscript"/>
          <w:lang w:val="lv-LV" w:bidi="he-IL"/>
        </w:rPr>
        <w:t>3</w:t>
      </w:r>
      <w:r w:rsidRPr="00B44F15">
        <w:rPr>
          <w:noProof/>
          <w:lang w:val="lv-LV" w:bidi="he-IL"/>
        </w:rPr>
        <w:t xml:space="preserve">, atmosfēras spiediens </w:t>
      </w:r>
      <w:r w:rsidRPr="00B44F15">
        <w:rPr>
          <w:i/>
          <w:iCs/>
          <w:noProof/>
          <w:lang w:val="lv-LV" w:bidi="he-IL"/>
        </w:rPr>
        <w:t>p</w:t>
      </w:r>
      <w:r w:rsidRPr="00B44F15">
        <w:rPr>
          <w:noProof/>
          <w:vertAlign w:val="subscript"/>
          <w:lang w:val="lv-LV" w:bidi="he-IL"/>
        </w:rPr>
        <w:t>0</w:t>
      </w:r>
      <w:r w:rsidRPr="00B44F15">
        <w:rPr>
          <w:noProof/>
          <w:lang w:val="lv-LV" w:bidi="he-IL"/>
        </w:rPr>
        <w:t xml:space="preserve"> = 100 </w:t>
      </w:r>
      <w:r w:rsidR="00E53079">
        <w:rPr>
          <w:noProof/>
          <w:lang w:val="lv-LV" w:bidi="he-IL"/>
        </w:rPr>
        <w:t>k</w:t>
      </w:r>
      <w:r w:rsidRPr="00B44F15">
        <w:rPr>
          <w:noProof/>
          <w:lang w:val="lv-LV" w:bidi="he-IL"/>
        </w:rPr>
        <w:t>Pa, brīvās krišanas paātrin</w:t>
      </w:r>
      <w:r w:rsidR="00F33787" w:rsidRPr="00B44F15">
        <w:rPr>
          <w:noProof/>
          <w:lang w:val="lv-LV" w:bidi="he-IL"/>
        </w:rPr>
        <w:t>ā</w:t>
      </w:r>
      <w:r w:rsidRPr="00B44F15">
        <w:rPr>
          <w:noProof/>
          <w:lang w:val="lv-LV" w:bidi="he-IL"/>
        </w:rPr>
        <w:t xml:space="preserve">jums ir </w:t>
      </w:r>
      <w:r w:rsidRPr="00B44F15">
        <w:rPr>
          <w:i/>
          <w:iCs/>
          <w:noProof/>
          <w:lang w:val="lv-LV" w:bidi="he-IL"/>
        </w:rPr>
        <w:t>g</w:t>
      </w:r>
      <w:r w:rsidRPr="00B44F15">
        <w:rPr>
          <w:noProof/>
          <w:lang w:val="lv-LV" w:bidi="he-IL"/>
        </w:rPr>
        <w:t> = 10 </w:t>
      </w:r>
      <w:r w:rsidR="00B44F15">
        <w:rPr>
          <w:noProof/>
          <w:lang w:val="lv-LV" w:bidi="he-IL"/>
        </w:rPr>
        <w:t>m</w:t>
      </w:r>
      <w:r w:rsidRPr="00B44F15">
        <w:rPr>
          <w:noProof/>
          <w:lang w:val="lv-LV" w:bidi="he-IL"/>
        </w:rPr>
        <w:t>/</w:t>
      </w:r>
      <w:r w:rsidR="00B44F15">
        <w:rPr>
          <w:noProof/>
          <w:lang w:val="lv-LV" w:bidi="he-IL"/>
        </w:rPr>
        <w:t>s</w:t>
      </w:r>
      <w:r w:rsidR="00B44F15" w:rsidRPr="00EA3E4E">
        <w:rPr>
          <w:noProof/>
          <w:vertAlign w:val="superscript"/>
          <w:lang w:val="lv-LV" w:bidi="he-IL"/>
        </w:rPr>
        <w:t>2</w:t>
      </w:r>
      <w:r w:rsidRPr="00B44F15">
        <w:rPr>
          <w:noProof/>
          <w:lang w:val="lv-LV" w:bidi="he-IL"/>
        </w:rPr>
        <w:t>.</w:t>
      </w:r>
    </w:p>
    <w:p w14:paraId="37713F03" w14:textId="77777777" w:rsidR="00224E86" w:rsidRDefault="006C2F50" w:rsidP="00E22328">
      <w:pPr>
        <w:shd w:val="clear" w:color="auto" w:fill="FDE9D9" w:themeFill="accent6" w:themeFillTint="33"/>
        <w:rPr>
          <w:rFonts w:asciiTheme="majorBidi" w:hAnsiTheme="majorBidi" w:cstheme="majorBidi"/>
          <w:lang w:val="ru-RU"/>
        </w:rPr>
      </w:pPr>
      <w:r w:rsidRPr="00882F9E">
        <w:rPr>
          <w:sz w:val="22"/>
          <w:szCs w:val="22"/>
          <w:lang w:val="lv-LV"/>
        </w:rPr>
        <w:t>«</w:t>
      </w:r>
      <w:r w:rsidR="003675E6" w:rsidRPr="006E3CC5">
        <w:rPr>
          <w:b/>
          <w:bCs/>
          <w:sz w:val="22"/>
          <w:szCs w:val="22"/>
          <w:lang w:val="lv-LV" w:bidi="he-IL"/>
        </w:rPr>
        <w:t>Бутылка с дыркой</w:t>
      </w:r>
      <w:r w:rsidRPr="00882F9E">
        <w:rPr>
          <w:sz w:val="22"/>
          <w:szCs w:val="22"/>
          <w:lang w:val="lv-LV"/>
        </w:rPr>
        <w:t xml:space="preserve">» </w:t>
      </w:r>
      <w:r w:rsidR="003675E6" w:rsidRPr="006E3CC5">
        <w:rPr>
          <w:rFonts w:asciiTheme="majorBidi" w:hAnsiTheme="majorBidi" w:cstheme="majorBidi"/>
          <w:lang w:val="lv-LV"/>
        </w:rPr>
        <w:t xml:space="preserve">В стенке бутылки есть небольшое отверстие, закрытое затычкой. </w:t>
      </w:r>
      <w:r w:rsidR="003675E6" w:rsidRPr="00876F2D">
        <w:rPr>
          <w:rFonts w:asciiTheme="majorBidi" w:hAnsiTheme="majorBidi" w:cstheme="majorBidi"/>
          <w:lang w:val="ru-RU"/>
        </w:rPr>
        <w:t>В бутылк</w:t>
      </w:r>
      <w:r w:rsidR="006E3CC5">
        <w:rPr>
          <w:rFonts w:asciiTheme="majorBidi" w:hAnsiTheme="majorBidi" w:cstheme="majorBidi"/>
          <w:lang w:val="ru-RU"/>
        </w:rPr>
        <w:t>у</w:t>
      </w:r>
      <w:r w:rsidR="003675E6" w:rsidRPr="00876F2D">
        <w:rPr>
          <w:rFonts w:asciiTheme="majorBidi" w:hAnsiTheme="majorBidi" w:cstheme="majorBidi"/>
          <w:lang w:val="ru-RU"/>
        </w:rPr>
        <w:t xml:space="preserve"> </w:t>
      </w:r>
      <w:r w:rsidR="006A3FD0">
        <w:rPr>
          <w:rFonts w:asciiTheme="majorBidi" w:hAnsiTheme="majorBidi" w:cstheme="majorBidi"/>
          <w:lang w:val="ru-RU"/>
        </w:rPr>
        <w:t>налита</w:t>
      </w:r>
      <w:r w:rsidR="003675E6" w:rsidRPr="00876F2D">
        <w:rPr>
          <w:rFonts w:asciiTheme="majorBidi" w:hAnsiTheme="majorBidi" w:cstheme="majorBidi"/>
          <w:lang w:val="ru-RU"/>
        </w:rPr>
        <w:t xml:space="preserve"> вод</w:t>
      </w:r>
      <w:r w:rsidR="006A3FD0">
        <w:rPr>
          <w:rFonts w:asciiTheme="majorBidi" w:hAnsiTheme="majorBidi" w:cstheme="majorBidi"/>
          <w:lang w:val="ru-RU"/>
        </w:rPr>
        <w:t>а</w:t>
      </w:r>
      <w:r w:rsidR="003675E6" w:rsidRPr="00876F2D">
        <w:rPr>
          <w:rFonts w:asciiTheme="majorBidi" w:hAnsiTheme="majorBidi" w:cstheme="majorBidi"/>
          <w:lang w:val="ru-RU"/>
        </w:rPr>
        <w:t xml:space="preserve"> и </w:t>
      </w:r>
      <w:r w:rsidR="006A3FD0">
        <w:rPr>
          <w:rFonts w:asciiTheme="majorBidi" w:hAnsiTheme="majorBidi" w:cstheme="majorBidi"/>
          <w:lang w:val="ru-RU"/>
        </w:rPr>
        <w:t xml:space="preserve">она </w:t>
      </w:r>
      <w:r w:rsidR="003675E6">
        <w:rPr>
          <w:rFonts w:asciiTheme="majorBidi" w:hAnsiTheme="majorBidi" w:cstheme="majorBidi"/>
          <w:lang w:val="ru-RU"/>
        </w:rPr>
        <w:t xml:space="preserve">плотно </w:t>
      </w:r>
      <w:r w:rsidR="006A3FD0">
        <w:rPr>
          <w:rFonts w:asciiTheme="majorBidi" w:hAnsiTheme="majorBidi" w:cstheme="majorBidi"/>
          <w:lang w:val="ru-RU"/>
        </w:rPr>
        <w:t>закрыта</w:t>
      </w:r>
      <w:r w:rsidR="003675E6" w:rsidRPr="00876F2D">
        <w:rPr>
          <w:rFonts w:asciiTheme="majorBidi" w:hAnsiTheme="majorBidi" w:cstheme="majorBidi"/>
          <w:lang w:val="ru-RU"/>
        </w:rPr>
        <w:t xml:space="preserve"> </w:t>
      </w:r>
      <w:r w:rsidR="003675E6">
        <w:rPr>
          <w:rFonts w:asciiTheme="majorBidi" w:hAnsiTheme="majorBidi" w:cstheme="majorBidi"/>
          <w:lang w:val="ru-RU"/>
        </w:rPr>
        <w:t>пробкой</w:t>
      </w:r>
      <w:r w:rsidR="006A3FD0">
        <w:rPr>
          <w:rFonts w:asciiTheme="majorBidi" w:hAnsiTheme="majorBidi" w:cstheme="majorBidi"/>
          <w:lang w:val="ru-RU"/>
        </w:rPr>
        <w:t>.</w:t>
      </w:r>
      <w:r w:rsidR="003675E6">
        <w:rPr>
          <w:rFonts w:asciiTheme="majorBidi" w:hAnsiTheme="majorBidi" w:cstheme="majorBidi"/>
          <w:lang w:val="ru-RU"/>
        </w:rPr>
        <w:t xml:space="preserve"> </w:t>
      </w:r>
      <w:r w:rsidR="006A3FD0">
        <w:rPr>
          <w:rFonts w:asciiTheme="majorBidi" w:hAnsiTheme="majorBidi" w:cstheme="majorBidi"/>
          <w:lang w:val="ru-RU"/>
        </w:rPr>
        <w:t>Ч</w:t>
      </w:r>
      <w:r w:rsidR="003675E6">
        <w:rPr>
          <w:rFonts w:asciiTheme="majorBidi" w:hAnsiTheme="majorBidi" w:cstheme="majorBidi"/>
          <w:lang w:val="ru-RU"/>
        </w:rPr>
        <w:t xml:space="preserve">ерез </w:t>
      </w:r>
      <w:r w:rsidR="006A3FD0">
        <w:rPr>
          <w:rFonts w:asciiTheme="majorBidi" w:hAnsiTheme="majorBidi" w:cstheme="majorBidi"/>
          <w:lang w:val="ru-RU"/>
        </w:rPr>
        <w:t>пробку</w:t>
      </w:r>
      <w:r w:rsidR="003675E6" w:rsidRPr="00876F2D">
        <w:rPr>
          <w:rFonts w:asciiTheme="majorBidi" w:hAnsiTheme="majorBidi" w:cstheme="majorBidi"/>
          <w:lang w:val="ru-RU"/>
        </w:rPr>
        <w:t xml:space="preserve"> </w:t>
      </w:r>
      <w:r w:rsidR="003675E6">
        <w:rPr>
          <w:rFonts w:asciiTheme="majorBidi" w:hAnsiTheme="majorBidi" w:cstheme="majorBidi"/>
          <w:lang w:val="ru-RU"/>
        </w:rPr>
        <w:t>проходит</w:t>
      </w:r>
      <w:r w:rsidR="003675E6" w:rsidRPr="00876F2D">
        <w:rPr>
          <w:rFonts w:asciiTheme="majorBidi" w:hAnsiTheme="majorBidi" w:cstheme="majorBidi"/>
          <w:lang w:val="ru-RU"/>
        </w:rPr>
        <w:t xml:space="preserve"> трубка</w:t>
      </w:r>
      <w:r w:rsidR="006A3FD0">
        <w:rPr>
          <w:rFonts w:asciiTheme="majorBidi" w:hAnsiTheme="majorBidi" w:cstheme="majorBidi"/>
          <w:lang w:val="ru-RU"/>
        </w:rPr>
        <w:t>,</w:t>
      </w:r>
      <w:r w:rsidR="003675E6" w:rsidRPr="00876F2D">
        <w:rPr>
          <w:rFonts w:asciiTheme="majorBidi" w:hAnsiTheme="majorBidi" w:cstheme="majorBidi"/>
          <w:lang w:val="ru-RU"/>
        </w:rPr>
        <w:t xml:space="preserve"> </w:t>
      </w:r>
      <w:r w:rsidR="006A3FD0">
        <w:rPr>
          <w:rFonts w:asciiTheme="majorBidi" w:hAnsiTheme="majorBidi" w:cstheme="majorBidi"/>
          <w:lang w:val="ru-RU"/>
        </w:rPr>
        <w:t>н</w:t>
      </w:r>
      <w:r w:rsidR="003675E6" w:rsidRPr="00876F2D">
        <w:rPr>
          <w:rFonts w:asciiTheme="majorBidi" w:hAnsiTheme="majorBidi" w:cstheme="majorBidi"/>
          <w:lang w:val="ru-RU"/>
        </w:rPr>
        <w:t xml:space="preserve">ижний конец </w:t>
      </w:r>
      <w:r w:rsidR="006A3FD0">
        <w:rPr>
          <w:rFonts w:asciiTheme="majorBidi" w:hAnsiTheme="majorBidi" w:cstheme="majorBidi"/>
          <w:lang w:val="ru-RU"/>
        </w:rPr>
        <w:t>которой</w:t>
      </w:r>
      <w:r w:rsidR="003675E6">
        <w:rPr>
          <w:rFonts w:asciiTheme="majorBidi" w:hAnsiTheme="majorBidi" w:cstheme="majorBidi"/>
          <w:lang w:val="ru-RU"/>
        </w:rPr>
        <w:t xml:space="preserve"> </w:t>
      </w:r>
      <w:r w:rsidR="003675E6" w:rsidRPr="00876F2D">
        <w:rPr>
          <w:rFonts w:asciiTheme="majorBidi" w:hAnsiTheme="majorBidi" w:cstheme="majorBidi"/>
          <w:lang w:val="ru-RU"/>
        </w:rPr>
        <w:t xml:space="preserve">находится </w:t>
      </w:r>
      <w:r w:rsidR="00B00FF1">
        <w:rPr>
          <w:rFonts w:asciiTheme="majorBidi" w:hAnsiTheme="majorBidi" w:cstheme="majorBidi"/>
          <w:lang w:val="ru-RU"/>
        </w:rPr>
        <w:t>под</w:t>
      </w:r>
      <w:r w:rsidR="003675E6" w:rsidRPr="00876F2D">
        <w:rPr>
          <w:rFonts w:asciiTheme="majorBidi" w:hAnsiTheme="majorBidi" w:cstheme="majorBidi"/>
          <w:lang w:val="ru-RU"/>
        </w:rPr>
        <w:t xml:space="preserve"> вод</w:t>
      </w:r>
      <w:r w:rsidR="00B00FF1">
        <w:rPr>
          <w:rFonts w:asciiTheme="majorBidi" w:hAnsiTheme="majorBidi" w:cstheme="majorBidi"/>
          <w:lang w:val="ru-RU"/>
        </w:rPr>
        <w:t>ой</w:t>
      </w:r>
      <w:r w:rsidR="006A3FD0">
        <w:rPr>
          <w:rFonts w:asciiTheme="majorBidi" w:hAnsiTheme="majorBidi" w:cstheme="majorBidi"/>
          <w:lang w:val="ru-RU"/>
        </w:rPr>
        <w:t xml:space="preserve"> (см. рис.)</w:t>
      </w:r>
      <w:r w:rsidR="003675E6" w:rsidRPr="00876F2D">
        <w:rPr>
          <w:rFonts w:asciiTheme="majorBidi" w:hAnsiTheme="majorBidi" w:cstheme="majorBidi"/>
          <w:lang w:val="ru-RU"/>
        </w:rPr>
        <w:t xml:space="preserve">. Затычку из </w:t>
      </w:r>
      <w:r w:rsidR="006A3FD0">
        <w:rPr>
          <w:rFonts w:asciiTheme="majorBidi" w:hAnsiTheme="majorBidi" w:cstheme="majorBidi"/>
          <w:lang w:val="ru-RU"/>
        </w:rPr>
        <w:t xml:space="preserve">бокового </w:t>
      </w:r>
      <w:r w:rsidR="003675E6" w:rsidRPr="00876F2D">
        <w:rPr>
          <w:rFonts w:asciiTheme="majorBidi" w:hAnsiTheme="majorBidi" w:cstheme="majorBidi"/>
          <w:lang w:val="ru-RU"/>
        </w:rPr>
        <w:t xml:space="preserve">отверстия вынимают, и </w:t>
      </w:r>
      <w:r w:rsidR="00B00FF1">
        <w:rPr>
          <w:rFonts w:asciiTheme="majorBidi" w:hAnsiTheme="majorBidi" w:cstheme="majorBidi"/>
          <w:lang w:val="ru-RU"/>
        </w:rPr>
        <w:t xml:space="preserve">вода </w:t>
      </w:r>
      <w:r w:rsidR="00B00FF1" w:rsidRPr="00876F2D">
        <w:rPr>
          <w:rFonts w:asciiTheme="majorBidi" w:hAnsiTheme="majorBidi" w:cstheme="majorBidi"/>
          <w:lang w:val="ru-RU"/>
        </w:rPr>
        <w:t xml:space="preserve">начинает </w:t>
      </w:r>
      <w:r w:rsidR="00B00FF1">
        <w:rPr>
          <w:rFonts w:asciiTheme="majorBidi" w:hAnsiTheme="majorBidi" w:cstheme="majorBidi"/>
          <w:lang w:val="ru-RU"/>
        </w:rPr>
        <w:t>оттуда</w:t>
      </w:r>
      <w:r w:rsidR="003675E6" w:rsidRPr="00876F2D">
        <w:rPr>
          <w:rFonts w:asciiTheme="majorBidi" w:hAnsiTheme="majorBidi" w:cstheme="majorBidi"/>
          <w:lang w:val="ru-RU"/>
        </w:rPr>
        <w:t xml:space="preserve"> вытекать. </w:t>
      </w:r>
      <w:r w:rsidR="00B00FF1">
        <w:rPr>
          <w:rFonts w:asciiTheme="majorBidi" w:hAnsiTheme="majorBidi" w:cstheme="majorBidi"/>
          <w:lang w:val="ru-RU"/>
        </w:rPr>
        <w:t xml:space="preserve">Через какое-то время </w:t>
      </w:r>
      <w:r w:rsidR="003675E6" w:rsidRPr="00876F2D">
        <w:rPr>
          <w:rFonts w:asciiTheme="majorBidi" w:hAnsiTheme="majorBidi" w:cstheme="majorBidi"/>
          <w:lang w:val="ru-RU"/>
        </w:rPr>
        <w:t xml:space="preserve">вода </w:t>
      </w:r>
      <w:r w:rsidR="00B00FF1">
        <w:rPr>
          <w:rFonts w:asciiTheme="majorBidi" w:hAnsiTheme="majorBidi" w:cstheme="majorBidi"/>
          <w:lang w:val="ru-RU"/>
        </w:rPr>
        <w:t xml:space="preserve">начинает </w:t>
      </w:r>
      <w:r w:rsidR="003675E6" w:rsidRPr="00876F2D">
        <w:rPr>
          <w:rFonts w:asciiTheme="majorBidi" w:hAnsiTheme="majorBidi" w:cstheme="majorBidi"/>
          <w:lang w:val="ru-RU"/>
        </w:rPr>
        <w:t>вытека</w:t>
      </w:r>
      <w:r w:rsidR="00B00FF1">
        <w:rPr>
          <w:rFonts w:asciiTheme="majorBidi" w:hAnsiTheme="majorBidi" w:cstheme="majorBidi"/>
          <w:lang w:val="ru-RU"/>
        </w:rPr>
        <w:t>ть</w:t>
      </w:r>
      <w:r w:rsidR="003675E6" w:rsidRPr="00876F2D">
        <w:rPr>
          <w:rFonts w:asciiTheme="majorBidi" w:hAnsiTheme="majorBidi" w:cstheme="majorBidi"/>
          <w:lang w:val="ru-RU"/>
        </w:rPr>
        <w:t xml:space="preserve"> с постоянной скоростью. </w:t>
      </w:r>
    </w:p>
    <w:p w14:paraId="0A42C6F0" w14:textId="0872664B" w:rsidR="00DC3AD7" w:rsidRPr="00B00FF1" w:rsidRDefault="003675E6" w:rsidP="00E22328">
      <w:pPr>
        <w:shd w:val="clear" w:color="auto" w:fill="FDE9D9" w:themeFill="accent6" w:themeFillTint="33"/>
        <w:rPr>
          <w:rFonts w:asciiTheme="majorBidi" w:hAnsiTheme="majorBidi" w:cstheme="majorBidi"/>
          <w:lang w:val="ru-RU"/>
        </w:rPr>
      </w:pPr>
      <w:r w:rsidRPr="00876F2D">
        <w:rPr>
          <w:rFonts w:asciiTheme="majorBidi" w:hAnsiTheme="majorBidi" w:cstheme="majorBidi"/>
          <w:lang w:val="ru-RU"/>
        </w:rPr>
        <w:t xml:space="preserve">Найдите давление воздуха </w:t>
      </w:r>
      <w:r w:rsidR="00B00FF1" w:rsidRPr="00876F2D">
        <w:rPr>
          <w:rFonts w:asciiTheme="majorBidi" w:hAnsiTheme="majorBidi" w:cstheme="majorBidi"/>
          <w:lang w:val="ru-RU"/>
        </w:rPr>
        <w:t>в бутылке</w:t>
      </w:r>
      <w:r w:rsidR="00B00FF1" w:rsidRPr="00B00FF1">
        <w:rPr>
          <w:rFonts w:asciiTheme="majorBidi" w:hAnsiTheme="majorBidi" w:cstheme="majorBidi"/>
          <w:i/>
          <w:iCs/>
          <w:lang w:val="ru-RU"/>
        </w:rPr>
        <w:t xml:space="preserve"> </w:t>
      </w:r>
      <w:r w:rsidRPr="006A3FD0">
        <w:rPr>
          <w:rFonts w:asciiTheme="majorBidi" w:hAnsiTheme="majorBidi" w:cstheme="majorBidi"/>
          <w:i/>
          <w:iCs/>
        </w:rPr>
        <w:t>p</w:t>
      </w:r>
      <w:r w:rsidRPr="00876F2D">
        <w:rPr>
          <w:rFonts w:asciiTheme="majorBidi" w:hAnsiTheme="majorBidi" w:cstheme="majorBidi"/>
          <w:lang w:val="ru-RU"/>
        </w:rPr>
        <w:t xml:space="preserve"> в момент, когда нижний конец трубки находится на глубине </w:t>
      </w:r>
      <w:r w:rsidRPr="006A3FD0">
        <w:rPr>
          <w:rFonts w:asciiTheme="majorBidi" w:hAnsiTheme="majorBidi" w:cstheme="majorBidi"/>
          <w:i/>
          <w:iCs/>
        </w:rPr>
        <w:t>h</w:t>
      </w:r>
      <w:r w:rsidRPr="00876F2D">
        <w:rPr>
          <w:rFonts w:asciiTheme="majorBidi" w:hAnsiTheme="majorBidi" w:cstheme="majorBidi"/>
          <w:lang w:val="ru-RU"/>
        </w:rPr>
        <w:t xml:space="preserve"> = </w:t>
      </w:r>
      <w:r w:rsidR="006A3FD0">
        <w:rPr>
          <w:rFonts w:asciiTheme="majorBidi" w:hAnsiTheme="majorBidi" w:cstheme="majorBidi"/>
          <w:lang w:val="ru-RU"/>
        </w:rPr>
        <w:t>10</w:t>
      </w:r>
      <w:r w:rsidRPr="00876F2D">
        <w:rPr>
          <w:rFonts w:asciiTheme="majorBidi" w:hAnsiTheme="majorBidi" w:cstheme="majorBidi"/>
          <w:lang w:val="ru-RU"/>
        </w:rPr>
        <w:t xml:space="preserve"> см </w:t>
      </w:r>
      <w:r w:rsidR="006A3FD0">
        <w:rPr>
          <w:rFonts w:asciiTheme="majorBidi" w:hAnsiTheme="majorBidi" w:cstheme="majorBidi"/>
          <w:lang w:val="ru-RU"/>
        </w:rPr>
        <w:t>под</w:t>
      </w:r>
      <w:r w:rsidRPr="00876F2D">
        <w:rPr>
          <w:rFonts w:asciiTheme="majorBidi" w:hAnsiTheme="majorBidi" w:cstheme="majorBidi"/>
          <w:lang w:val="ru-RU"/>
        </w:rPr>
        <w:t xml:space="preserve"> вод</w:t>
      </w:r>
      <w:r w:rsidR="00B00FF1">
        <w:rPr>
          <w:rFonts w:asciiTheme="majorBidi" w:hAnsiTheme="majorBidi" w:cstheme="majorBidi"/>
          <w:lang w:val="ru-RU"/>
        </w:rPr>
        <w:t>ой</w:t>
      </w:r>
      <w:r w:rsidRPr="00876F2D">
        <w:rPr>
          <w:rFonts w:asciiTheme="majorBidi" w:hAnsiTheme="majorBidi" w:cstheme="majorBidi"/>
          <w:lang w:val="ru-RU"/>
        </w:rPr>
        <w:t>. Плотность воды</w:t>
      </w:r>
      <w:r w:rsidR="00B00FF1">
        <w:rPr>
          <w:rFonts w:asciiTheme="majorBidi" w:hAnsiTheme="majorBidi" w:cstheme="majorBidi"/>
          <w:lang w:val="ru-RU"/>
        </w:rPr>
        <w:t xml:space="preserve"> </w:t>
      </w:r>
      <w:r>
        <w:rPr>
          <w:rFonts w:asciiTheme="majorBidi" w:hAnsiTheme="majorBidi" w:cstheme="majorBidi"/>
          <w:lang w:val="ru-RU"/>
        </w:rPr>
        <w:t>ρ</w:t>
      </w:r>
      <w:r w:rsidRPr="00876F2D">
        <w:rPr>
          <w:rFonts w:asciiTheme="majorBidi" w:hAnsiTheme="majorBidi" w:cstheme="majorBidi"/>
          <w:lang w:val="ru-RU"/>
        </w:rPr>
        <w:t xml:space="preserve"> = 1 000 кг/м</w:t>
      </w:r>
      <w:r w:rsidRPr="006E3CC5">
        <w:rPr>
          <w:rFonts w:asciiTheme="majorBidi" w:hAnsiTheme="majorBidi" w:cstheme="majorBidi"/>
          <w:vertAlign w:val="superscript"/>
          <w:lang w:val="ru-RU"/>
        </w:rPr>
        <w:t>3</w:t>
      </w:r>
      <w:r w:rsidRPr="00876F2D">
        <w:rPr>
          <w:rFonts w:asciiTheme="majorBidi" w:hAnsiTheme="majorBidi" w:cstheme="majorBidi"/>
          <w:lang w:val="ru-RU"/>
        </w:rPr>
        <w:t xml:space="preserve">, атмосферное давление </w:t>
      </w:r>
      <w:r w:rsidRPr="00B00FF1">
        <w:rPr>
          <w:rFonts w:asciiTheme="majorBidi" w:hAnsiTheme="majorBidi" w:cstheme="majorBidi"/>
          <w:i/>
          <w:iCs/>
        </w:rPr>
        <w:t>p</w:t>
      </w:r>
      <w:r w:rsidRPr="00B00FF1">
        <w:rPr>
          <w:rFonts w:asciiTheme="majorBidi" w:hAnsiTheme="majorBidi" w:cstheme="majorBidi"/>
          <w:vertAlign w:val="subscript"/>
          <w:lang w:val="ru-RU"/>
        </w:rPr>
        <w:t>0</w:t>
      </w:r>
      <w:r w:rsidRPr="00876F2D">
        <w:rPr>
          <w:rFonts w:asciiTheme="majorBidi" w:hAnsiTheme="majorBidi" w:cstheme="majorBidi"/>
          <w:lang w:val="ru-RU"/>
        </w:rPr>
        <w:t xml:space="preserve"> = 100 </w:t>
      </w:r>
      <w:r w:rsidR="00E53079" w:rsidRPr="00876F2D">
        <w:rPr>
          <w:rFonts w:asciiTheme="majorBidi" w:hAnsiTheme="majorBidi" w:cstheme="majorBidi"/>
          <w:lang w:val="ru-RU"/>
        </w:rPr>
        <w:t>к</w:t>
      </w:r>
      <w:r w:rsidRPr="00876F2D">
        <w:rPr>
          <w:rFonts w:asciiTheme="majorBidi" w:hAnsiTheme="majorBidi" w:cstheme="majorBidi"/>
          <w:lang w:val="ru-RU"/>
        </w:rPr>
        <w:t xml:space="preserve">Па, ускорение свободного падения </w:t>
      </w:r>
      <w:r w:rsidRPr="006E3CC5">
        <w:rPr>
          <w:rFonts w:asciiTheme="majorBidi" w:hAnsiTheme="majorBidi" w:cstheme="majorBidi"/>
          <w:i/>
          <w:iCs/>
        </w:rPr>
        <w:t>g</w:t>
      </w:r>
      <w:r w:rsidRPr="00876F2D">
        <w:rPr>
          <w:rFonts w:asciiTheme="majorBidi" w:hAnsiTheme="majorBidi" w:cstheme="majorBidi"/>
          <w:lang w:val="ru-RU"/>
        </w:rPr>
        <w:t xml:space="preserve"> = </w:t>
      </w:r>
      <w:r w:rsidR="006A3FD0">
        <w:rPr>
          <w:rFonts w:asciiTheme="majorBidi" w:hAnsiTheme="majorBidi" w:cstheme="majorBidi"/>
          <w:lang w:val="ru-RU"/>
        </w:rPr>
        <w:t>10</w:t>
      </w:r>
      <w:r w:rsidRPr="00876F2D">
        <w:rPr>
          <w:rFonts w:asciiTheme="majorBidi" w:hAnsiTheme="majorBidi" w:cstheme="majorBidi"/>
          <w:lang w:val="ru-RU"/>
        </w:rPr>
        <w:t xml:space="preserve"> </w:t>
      </w:r>
      <w:r w:rsidR="00B44F15" w:rsidRPr="00876F2D">
        <w:rPr>
          <w:rFonts w:asciiTheme="majorBidi" w:hAnsiTheme="majorBidi" w:cstheme="majorBidi"/>
          <w:lang w:val="ru-RU"/>
        </w:rPr>
        <w:t>м</w:t>
      </w:r>
      <w:r w:rsidRPr="00876F2D">
        <w:rPr>
          <w:rFonts w:asciiTheme="majorBidi" w:hAnsiTheme="majorBidi" w:cstheme="majorBidi"/>
          <w:lang w:val="ru-RU"/>
        </w:rPr>
        <w:t>/</w:t>
      </w:r>
      <w:r w:rsidR="00B44F15" w:rsidRPr="00876F2D">
        <w:rPr>
          <w:rFonts w:asciiTheme="majorBidi" w:hAnsiTheme="majorBidi" w:cstheme="majorBidi"/>
          <w:lang w:val="ru-RU"/>
        </w:rPr>
        <w:t>с</w:t>
      </w:r>
      <w:r w:rsidR="00B44F15" w:rsidRPr="00EA3E4E">
        <w:rPr>
          <w:rFonts w:asciiTheme="majorBidi" w:hAnsiTheme="majorBidi" w:cstheme="majorBidi"/>
          <w:vertAlign w:val="superscript"/>
          <w:lang w:val="lv-LV"/>
        </w:rPr>
        <w:t>2</w:t>
      </w:r>
      <w:r w:rsidR="0014606A">
        <w:rPr>
          <w:sz w:val="22"/>
          <w:szCs w:val="22"/>
          <w:lang w:val="lv-LV" w:bidi="he-IL"/>
        </w:rPr>
        <w:t>.</w:t>
      </w:r>
    </w:p>
    <w:p w14:paraId="443D9C12" w14:textId="3EF92FBA" w:rsidR="008A1EC3" w:rsidRDefault="008A1EC3" w:rsidP="003F21D7">
      <w:pPr>
        <w:spacing w:after="120"/>
        <w:rPr>
          <w:sz w:val="22"/>
          <w:szCs w:val="22"/>
          <w:lang w:val="ru-RU" w:bidi="he-IL"/>
        </w:rPr>
      </w:pPr>
    </w:p>
    <w:p w14:paraId="392120F1" w14:textId="018A0A16" w:rsidR="00E22328" w:rsidRPr="006B3076" w:rsidRDefault="00E22328" w:rsidP="00E22328">
      <w:pPr>
        <w:pStyle w:val="TextBody"/>
        <w:rPr>
          <w:rFonts w:asciiTheme="majorBidi" w:hAnsiTheme="majorBidi" w:cstheme="majorBidi"/>
          <w:b/>
          <w:bCs/>
          <w:sz w:val="22"/>
          <w:szCs w:val="22"/>
          <w:lang w:val="lv-LV"/>
        </w:rPr>
      </w:pPr>
      <w:r w:rsidRPr="006B3076">
        <w:rPr>
          <w:rFonts w:asciiTheme="majorBidi" w:hAnsiTheme="majorBidi" w:cstheme="majorBidi"/>
          <w:b/>
          <w:bCs/>
          <w:sz w:val="22"/>
          <w:szCs w:val="22"/>
          <w:lang w:val="lv-LV"/>
        </w:rPr>
        <w:t>Atrisinājums:</w:t>
      </w:r>
    </w:p>
    <w:p w14:paraId="27B1B10E" w14:textId="28CC99F0" w:rsidR="00E22328" w:rsidRDefault="00AF496D" w:rsidP="00E22328">
      <w:pPr>
        <w:pStyle w:val="TextBody"/>
        <w:rPr>
          <w:rFonts w:asciiTheme="majorBidi" w:hAnsiTheme="majorBidi" w:cstheme="majorBidi"/>
          <w:lang w:val="lv-LV" w:bidi="he-IL"/>
        </w:rPr>
      </w:pPr>
      <w:r>
        <w:rPr>
          <w:rFonts w:asciiTheme="majorBidi" w:hAnsiTheme="majorBidi" w:cstheme="majorBidi"/>
          <w:lang w:val="lv-LV" w:bidi="he-IL"/>
        </w:rPr>
        <w:t xml:space="preserve">Jebkurā laika momentā </w:t>
      </w:r>
      <w:r w:rsidR="00E53079">
        <w:rPr>
          <w:rFonts w:asciiTheme="majorBidi" w:hAnsiTheme="majorBidi" w:cstheme="majorBidi"/>
          <w:lang w:val="lv-LV" w:bidi="he-IL"/>
        </w:rPr>
        <w:t xml:space="preserve">spiediens šķidrumā uz apakšējā caurulītes gala līmeņa ir vienāds ar </w:t>
      </w:r>
      <m:oMath>
        <m:r>
          <w:rPr>
            <w:rFonts w:ascii="Cambria Math" w:hAnsi="Cambria Math" w:cstheme="majorBidi"/>
            <w:lang w:val="lv-LV" w:bidi="he-IL"/>
          </w:rPr>
          <m:t>p+ρgh</m:t>
        </m:r>
      </m:oMath>
      <w:r w:rsidR="00E53079">
        <w:rPr>
          <w:rFonts w:asciiTheme="majorBidi" w:hAnsiTheme="majorBidi" w:cstheme="majorBidi"/>
          <w:lang w:val="lv-LV" w:bidi="he-IL"/>
        </w:rPr>
        <w:t xml:space="preserve">, kur </w:t>
      </w:r>
      <w:r w:rsidR="00E53079" w:rsidRPr="00E53079">
        <w:rPr>
          <w:rFonts w:asciiTheme="majorBidi" w:hAnsiTheme="majorBidi" w:cstheme="majorBidi"/>
          <w:i/>
          <w:iCs/>
          <w:lang w:val="lv-LV" w:bidi="he-IL"/>
        </w:rPr>
        <w:t>p</w:t>
      </w:r>
      <w:r w:rsidR="00E53079">
        <w:rPr>
          <w:rFonts w:asciiTheme="majorBidi" w:hAnsiTheme="majorBidi" w:cstheme="majorBidi"/>
          <w:lang w:val="lv-LV" w:bidi="he-IL"/>
        </w:rPr>
        <w:t xml:space="preserve"> ir pudelē esošā gaisa spiediens. Pieņemsim, ka sākotnējā </w:t>
      </w:r>
      <w:r w:rsidR="00E53079" w:rsidRPr="00097263">
        <w:rPr>
          <w:rFonts w:asciiTheme="majorBidi" w:hAnsiTheme="majorBidi" w:cstheme="majorBidi"/>
          <w:i/>
          <w:iCs/>
          <w:lang w:val="lv-LV" w:bidi="he-IL"/>
        </w:rPr>
        <w:t>p</w:t>
      </w:r>
      <w:r w:rsidR="00E53079">
        <w:rPr>
          <w:rFonts w:asciiTheme="majorBidi" w:hAnsiTheme="majorBidi" w:cstheme="majorBidi"/>
          <w:lang w:val="lv-LV" w:bidi="he-IL"/>
        </w:rPr>
        <w:t xml:space="preserve"> vērtība ir vienāda ar atmosfēras spiedienu</w:t>
      </w:r>
      <w:r w:rsidR="00097263">
        <w:rPr>
          <w:rFonts w:asciiTheme="majorBidi" w:hAnsiTheme="majorBidi" w:cstheme="majorBidi"/>
          <w:lang w:val="lv-LV" w:bidi="he-IL"/>
        </w:rPr>
        <w:t xml:space="preserve"> </w:t>
      </w:r>
      <w:r w:rsidR="00097263" w:rsidRPr="00097263">
        <w:rPr>
          <w:rFonts w:asciiTheme="majorBidi" w:hAnsiTheme="majorBidi" w:cstheme="majorBidi"/>
          <w:i/>
          <w:iCs/>
          <w:lang w:val="lv-LV" w:bidi="he-IL"/>
        </w:rPr>
        <w:t>p</w:t>
      </w:r>
      <w:r w:rsidR="00097263" w:rsidRPr="00097263">
        <w:rPr>
          <w:rFonts w:asciiTheme="majorBidi" w:hAnsiTheme="majorBidi" w:cstheme="majorBidi"/>
          <w:vertAlign w:val="subscript"/>
          <w:lang w:val="lv-LV" w:bidi="he-IL"/>
        </w:rPr>
        <w:t>0</w:t>
      </w:r>
      <w:r w:rsidR="00097263">
        <w:rPr>
          <w:rFonts w:asciiTheme="majorBidi" w:hAnsiTheme="majorBidi" w:cstheme="majorBidi"/>
          <w:lang w:val="lv-LV" w:bidi="he-IL"/>
        </w:rPr>
        <w:t xml:space="preserve"> </w:t>
      </w:r>
      <w:r w:rsidR="00097263">
        <w:rPr>
          <w:rStyle w:val="FootnoteReference"/>
          <w:rFonts w:asciiTheme="majorBidi" w:hAnsiTheme="majorBidi" w:cstheme="majorBidi"/>
          <w:lang w:val="lv-LV" w:bidi="he-IL"/>
        </w:rPr>
        <w:footnoteReference w:id="1"/>
      </w:r>
      <w:r w:rsidR="00097263">
        <w:rPr>
          <w:rFonts w:asciiTheme="majorBidi" w:hAnsiTheme="majorBidi" w:cstheme="majorBidi"/>
          <w:lang w:val="lv-LV" w:bidi="he-IL"/>
        </w:rPr>
        <w:t>. Kad ūdens sāk izecēt no sienas cauruma, gāzes spiediens pudelē samazinās līdz spiediens uz caurulītes apakšējā gala līmeņa nekļūst vienāda ar atmosfēras spiedienu. Tad no caur caurulīti pudelē ieies gaiss un burbulīšos papildinās pudelē esošu gaisu.</w:t>
      </w:r>
    </w:p>
    <w:p w14:paraId="4C3A50E5" w14:textId="128AE718" w:rsidR="00097263" w:rsidRDefault="00097263" w:rsidP="00E22328">
      <w:pPr>
        <w:pStyle w:val="TextBody"/>
        <w:rPr>
          <w:rFonts w:asciiTheme="majorBidi" w:hAnsiTheme="majorBidi" w:cstheme="majorBidi"/>
          <w:lang w:val="lv-LV" w:bidi="he-IL"/>
        </w:rPr>
      </w:pPr>
      <w:r>
        <w:rPr>
          <w:rFonts w:asciiTheme="majorBidi" w:hAnsiTheme="majorBidi" w:cstheme="majorBidi"/>
          <w:lang w:val="lv-LV" w:bidi="he-IL"/>
        </w:rPr>
        <w:t xml:space="preserve">Tieši tad ūdens sāks iztecēt ar nemainīgu ātrumu, jo spiediens uz sienas cauruma līmeņa kļūs nemainīgs. Zinot, ka tas jau notika, var izsecināt, ka </w:t>
      </w:r>
      <m:oMath>
        <m:r>
          <w:rPr>
            <w:rFonts w:ascii="Cambria Math" w:hAnsi="Cambria Math" w:cstheme="majorBidi"/>
            <w:lang w:val="lv-LV" w:bidi="he-IL"/>
          </w:rPr>
          <m:t>p+ρgh=</m:t>
        </m:r>
        <m:sSub>
          <m:sSubPr>
            <m:ctrlPr>
              <w:rPr>
                <w:rFonts w:ascii="Cambria Math" w:hAnsi="Cambria Math" w:cstheme="majorBidi"/>
                <w:i/>
                <w:lang w:val="lv-LV" w:bidi="he-IL"/>
              </w:rPr>
            </m:ctrlPr>
          </m:sSubPr>
          <m:e>
            <m:r>
              <w:rPr>
                <w:rFonts w:ascii="Cambria Math" w:hAnsi="Cambria Math" w:cstheme="majorBidi"/>
                <w:lang w:val="lv-LV" w:bidi="he-IL"/>
              </w:rPr>
              <m:t>p</m:t>
            </m:r>
          </m:e>
          <m:sub>
            <m:r>
              <w:rPr>
                <w:rFonts w:ascii="Cambria Math" w:hAnsi="Cambria Math" w:cstheme="majorBidi"/>
                <w:lang w:val="lv-LV" w:bidi="he-IL"/>
              </w:rPr>
              <m:t>0</m:t>
            </m:r>
          </m:sub>
        </m:sSub>
      </m:oMath>
      <w:r w:rsidR="00A0497F">
        <w:rPr>
          <w:rFonts w:asciiTheme="majorBidi" w:hAnsiTheme="majorBidi" w:cstheme="majorBidi"/>
          <w:lang w:val="lv-LV" w:bidi="he-IL"/>
        </w:rPr>
        <w:t xml:space="preserve"> vai dotai šķidruma staba augstumam </w:t>
      </w:r>
      <m:oMath>
        <m:r>
          <w:rPr>
            <w:rFonts w:ascii="Cambria Math" w:hAnsi="Cambria Math" w:cstheme="majorBidi"/>
            <w:lang w:val="lv-LV" w:bidi="he-IL"/>
          </w:rPr>
          <m:t>p=</m:t>
        </m:r>
        <m:sSub>
          <m:sSubPr>
            <m:ctrlPr>
              <w:rPr>
                <w:rFonts w:ascii="Cambria Math" w:hAnsi="Cambria Math" w:cstheme="majorBidi"/>
                <w:i/>
                <w:lang w:val="lv-LV" w:bidi="he-IL"/>
              </w:rPr>
            </m:ctrlPr>
          </m:sSubPr>
          <m:e>
            <m:r>
              <w:rPr>
                <w:rFonts w:ascii="Cambria Math" w:hAnsi="Cambria Math" w:cstheme="majorBidi"/>
                <w:lang w:val="lv-LV" w:bidi="he-IL"/>
              </w:rPr>
              <m:t>p</m:t>
            </m:r>
          </m:e>
          <m:sub>
            <m:r>
              <w:rPr>
                <w:rFonts w:ascii="Cambria Math" w:hAnsi="Cambria Math" w:cstheme="majorBidi"/>
                <w:lang w:val="lv-LV" w:bidi="he-IL"/>
              </w:rPr>
              <m:t>0</m:t>
            </m:r>
          </m:sub>
        </m:sSub>
        <m:r>
          <w:rPr>
            <w:rFonts w:ascii="Cambria Math" w:hAnsi="Cambria Math" w:cstheme="majorBidi"/>
            <w:lang w:val="lv-LV" w:bidi="he-IL"/>
          </w:rPr>
          <m:t>-ρgh=99</m:t>
        </m:r>
      </m:oMath>
      <w:r w:rsidR="00A0497F">
        <w:rPr>
          <w:rFonts w:asciiTheme="majorBidi" w:hAnsiTheme="majorBidi" w:cstheme="majorBidi"/>
          <w:lang w:val="lv-LV" w:bidi="he-IL"/>
        </w:rPr>
        <w:t xml:space="preserve"> kPa.</w:t>
      </w:r>
    </w:p>
    <w:p w14:paraId="68511772" w14:textId="77777777" w:rsidR="003C034A" w:rsidRPr="003C034A" w:rsidRDefault="003C034A" w:rsidP="003F21D7">
      <w:pPr>
        <w:spacing w:after="120"/>
        <w:rPr>
          <w:sz w:val="22"/>
          <w:szCs w:val="22"/>
          <w:lang w:val="lv-LV" w:bidi="he-IL"/>
        </w:rPr>
      </w:pPr>
    </w:p>
    <w:sectPr w:rsidR="003C034A" w:rsidRPr="003C034A"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4FEB" w14:textId="77777777" w:rsidR="002A49CF" w:rsidRDefault="002A49CF" w:rsidP="00CB6FA5">
      <w:r>
        <w:separator/>
      </w:r>
    </w:p>
  </w:endnote>
  <w:endnote w:type="continuationSeparator" w:id="0">
    <w:p w14:paraId="356664AE" w14:textId="77777777" w:rsidR="002A49CF" w:rsidRDefault="002A49CF"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w:altName w:val="Times New Roman"/>
    <w:charset w:val="01"/>
    <w:family w:val="auto"/>
    <w:pitch w:val="default"/>
  </w:font>
  <w:font w:name="IPA明朝">
    <w:altName w:val="MS PMincho"/>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AA384" w14:textId="77777777" w:rsidR="002A49CF" w:rsidRDefault="002A49CF" w:rsidP="00CB6FA5">
      <w:r>
        <w:separator/>
      </w:r>
    </w:p>
  </w:footnote>
  <w:footnote w:type="continuationSeparator" w:id="0">
    <w:p w14:paraId="1C340541" w14:textId="77777777" w:rsidR="002A49CF" w:rsidRDefault="002A49CF" w:rsidP="00CB6FA5">
      <w:r>
        <w:continuationSeparator/>
      </w:r>
    </w:p>
  </w:footnote>
  <w:footnote w:id="1">
    <w:p w14:paraId="21C7F99B" w14:textId="322247D1" w:rsidR="00097263" w:rsidRPr="00097263" w:rsidRDefault="00097263">
      <w:pPr>
        <w:pStyle w:val="FootnoteText"/>
        <w:rPr>
          <w:lang w:val="lv-LV"/>
        </w:rPr>
      </w:pPr>
      <w:r>
        <w:rPr>
          <w:rStyle w:val="FootnoteReference"/>
        </w:rPr>
        <w:footnoteRef/>
      </w:r>
      <w:r>
        <w:t xml:space="preserve"> </w:t>
      </w:r>
      <w:r>
        <w:rPr>
          <w:lang w:val="lv-LV"/>
        </w:rPr>
        <w:t>Tas nav būtisks pieņemums. Ja sākotnējais spidiens būtu daudz lielāks par atmosfēras spiedienu, ūdens izlītos no caurulītes augšējā gala līdz tā būtu pilna ar ūdeni. Tad, pēc sienas cauruma atvēršanas, gaisa spiediens pudelē ātri pazeminātos līdz atmosfēras spiediena. No otras puses, ja sākotnējais gaisa spiediens ir daudz mazāks par atmosfēras spiedienu, tad gaiss ienāktu caur caurulīti līdz aptuvena speidiena vienādības.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10000"/>
    <w:rsid w:val="000152BC"/>
    <w:rsid w:val="00016199"/>
    <w:rsid w:val="000164E9"/>
    <w:rsid w:val="000226B3"/>
    <w:rsid w:val="00024B0F"/>
    <w:rsid w:val="00042A85"/>
    <w:rsid w:val="00043208"/>
    <w:rsid w:val="000552D0"/>
    <w:rsid w:val="00055E15"/>
    <w:rsid w:val="00070284"/>
    <w:rsid w:val="000745D3"/>
    <w:rsid w:val="00075DCE"/>
    <w:rsid w:val="000772D7"/>
    <w:rsid w:val="00077EB9"/>
    <w:rsid w:val="0008630F"/>
    <w:rsid w:val="0009532B"/>
    <w:rsid w:val="00097263"/>
    <w:rsid w:val="000A2DBC"/>
    <w:rsid w:val="000A424F"/>
    <w:rsid w:val="000A6595"/>
    <w:rsid w:val="000B53ED"/>
    <w:rsid w:val="000B7A65"/>
    <w:rsid w:val="000C0790"/>
    <w:rsid w:val="000C5761"/>
    <w:rsid w:val="000D084D"/>
    <w:rsid w:val="000D0C5F"/>
    <w:rsid w:val="000D5007"/>
    <w:rsid w:val="000D751B"/>
    <w:rsid w:val="0010285F"/>
    <w:rsid w:val="00111768"/>
    <w:rsid w:val="00112EF0"/>
    <w:rsid w:val="00116321"/>
    <w:rsid w:val="001210DF"/>
    <w:rsid w:val="00122D14"/>
    <w:rsid w:val="00127B8C"/>
    <w:rsid w:val="001405E7"/>
    <w:rsid w:val="00143D61"/>
    <w:rsid w:val="0014606A"/>
    <w:rsid w:val="00146689"/>
    <w:rsid w:val="00153BB9"/>
    <w:rsid w:val="00177F51"/>
    <w:rsid w:val="0018773D"/>
    <w:rsid w:val="001A448D"/>
    <w:rsid w:val="001A7605"/>
    <w:rsid w:val="001D5DE7"/>
    <w:rsid w:val="001D71DF"/>
    <w:rsid w:val="001F5999"/>
    <w:rsid w:val="002140C7"/>
    <w:rsid w:val="00215519"/>
    <w:rsid w:val="00224E86"/>
    <w:rsid w:val="0022548D"/>
    <w:rsid w:val="0023373D"/>
    <w:rsid w:val="002426A5"/>
    <w:rsid w:val="0025024C"/>
    <w:rsid w:val="00251013"/>
    <w:rsid w:val="0025167B"/>
    <w:rsid w:val="00255B26"/>
    <w:rsid w:val="00257E68"/>
    <w:rsid w:val="00263CF8"/>
    <w:rsid w:val="002651D5"/>
    <w:rsid w:val="002738BF"/>
    <w:rsid w:val="00282302"/>
    <w:rsid w:val="00290CBD"/>
    <w:rsid w:val="002A1426"/>
    <w:rsid w:val="002A49CF"/>
    <w:rsid w:val="002A515F"/>
    <w:rsid w:val="002A7E8D"/>
    <w:rsid w:val="002D3CD1"/>
    <w:rsid w:val="002D5B62"/>
    <w:rsid w:val="002E4D93"/>
    <w:rsid w:val="002E7F6B"/>
    <w:rsid w:val="00301C73"/>
    <w:rsid w:val="00333F5E"/>
    <w:rsid w:val="003365DD"/>
    <w:rsid w:val="003439A2"/>
    <w:rsid w:val="0034434B"/>
    <w:rsid w:val="0034501F"/>
    <w:rsid w:val="0036557E"/>
    <w:rsid w:val="003675E6"/>
    <w:rsid w:val="00380C3A"/>
    <w:rsid w:val="003840D9"/>
    <w:rsid w:val="003913D8"/>
    <w:rsid w:val="00391662"/>
    <w:rsid w:val="00394D6B"/>
    <w:rsid w:val="00394FD9"/>
    <w:rsid w:val="003A1640"/>
    <w:rsid w:val="003B4E8A"/>
    <w:rsid w:val="003C034A"/>
    <w:rsid w:val="003C3029"/>
    <w:rsid w:val="003C39D3"/>
    <w:rsid w:val="003C5F82"/>
    <w:rsid w:val="003D0D1E"/>
    <w:rsid w:val="003D2CDD"/>
    <w:rsid w:val="003E7F1E"/>
    <w:rsid w:val="003F0B3F"/>
    <w:rsid w:val="003F21D7"/>
    <w:rsid w:val="0040045F"/>
    <w:rsid w:val="00410FC1"/>
    <w:rsid w:val="00416342"/>
    <w:rsid w:val="00425F8D"/>
    <w:rsid w:val="00431895"/>
    <w:rsid w:val="004334D5"/>
    <w:rsid w:val="00433E61"/>
    <w:rsid w:val="004361C8"/>
    <w:rsid w:val="00443015"/>
    <w:rsid w:val="00451DC3"/>
    <w:rsid w:val="00453EA1"/>
    <w:rsid w:val="00463232"/>
    <w:rsid w:val="00463D8A"/>
    <w:rsid w:val="0047105A"/>
    <w:rsid w:val="00487CE6"/>
    <w:rsid w:val="00491D3D"/>
    <w:rsid w:val="0049369B"/>
    <w:rsid w:val="00497543"/>
    <w:rsid w:val="004A0FE2"/>
    <w:rsid w:val="004B405B"/>
    <w:rsid w:val="004C07E2"/>
    <w:rsid w:val="004D36BB"/>
    <w:rsid w:val="004D5EBF"/>
    <w:rsid w:val="00502B0F"/>
    <w:rsid w:val="00522DD2"/>
    <w:rsid w:val="005467B5"/>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B0D99"/>
    <w:rsid w:val="005B226E"/>
    <w:rsid w:val="005E1F33"/>
    <w:rsid w:val="005F1828"/>
    <w:rsid w:val="005F51F4"/>
    <w:rsid w:val="00602CB7"/>
    <w:rsid w:val="00603D17"/>
    <w:rsid w:val="00605FEE"/>
    <w:rsid w:val="00606DD6"/>
    <w:rsid w:val="0060768E"/>
    <w:rsid w:val="00635D2E"/>
    <w:rsid w:val="006449E4"/>
    <w:rsid w:val="0064682B"/>
    <w:rsid w:val="0066440B"/>
    <w:rsid w:val="00665893"/>
    <w:rsid w:val="00682AD2"/>
    <w:rsid w:val="00685807"/>
    <w:rsid w:val="006963E9"/>
    <w:rsid w:val="006A3FD0"/>
    <w:rsid w:val="006B3076"/>
    <w:rsid w:val="006C07F2"/>
    <w:rsid w:val="006C2862"/>
    <w:rsid w:val="006C2F50"/>
    <w:rsid w:val="006C3DE5"/>
    <w:rsid w:val="006D4B22"/>
    <w:rsid w:val="006E3CC5"/>
    <w:rsid w:val="006E62E7"/>
    <w:rsid w:val="006E7E18"/>
    <w:rsid w:val="006F354E"/>
    <w:rsid w:val="00706C65"/>
    <w:rsid w:val="00723E00"/>
    <w:rsid w:val="007332C0"/>
    <w:rsid w:val="0074334B"/>
    <w:rsid w:val="007521DA"/>
    <w:rsid w:val="00755F17"/>
    <w:rsid w:val="007565AE"/>
    <w:rsid w:val="00757345"/>
    <w:rsid w:val="00770ECA"/>
    <w:rsid w:val="00787935"/>
    <w:rsid w:val="00790BA2"/>
    <w:rsid w:val="00793EFD"/>
    <w:rsid w:val="007966ED"/>
    <w:rsid w:val="007A26C5"/>
    <w:rsid w:val="007A69F1"/>
    <w:rsid w:val="007B0277"/>
    <w:rsid w:val="007B0B75"/>
    <w:rsid w:val="007B18B5"/>
    <w:rsid w:val="007B608B"/>
    <w:rsid w:val="007C6D61"/>
    <w:rsid w:val="007D4240"/>
    <w:rsid w:val="007D7D6F"/>
    <w:rsid w:val="007E00E7"/>
    <w:rsid w:val="007F6902"/>
    <w:rsid w:val="00803E94"/>
    <w:rsid w:val="00833430"/>
    <w:rsid w:val="008342B4"/>
    <w:rsid w:val="00836802"/>
    <w:rsid w:val="0084418A"/>
    <w:rsid w:val="008467A7"/>
    <w:rsid w:val="0085031F"/>
    <w:rsid w:val="008601D5"/>
    <w:rsid w:val="00866C4C"/>
    <w:rsid w:val="00874706"/>
    <w:rsid w:val="008757FB"/>
    <w:rsid w:val="008770BA"/>
    <w:rsid w:val="00881868"/>
    <w:rsid w:val="00882F9E"/>
    <w:rsid w:val="00884DE6"/>
    <w:rsid w:val="008850C4"/>
    <w:rsid w:val="008940B0"/>
    <w:rsid w:val="00894A7F"/>
    <w:rsid w:val="008A1EC3"/>
    <w:rsid w:val="008A3600"/>
    <w:rsid w:val="008B1D84"/>
    <w:rsid w:val="008B3857"/>
    <w:rsid w:val="008B62FF"/>
    <w:rsid w:val="008B67DC"/>
    <w:rsid w:val="008C0609"/>
    <w:rsid w:val="008C188E"/>
    <w:rsid w:val="008C6933"/>
    <w:rsid w:val="008E7A58"/>
    <w:rsid w:val="008E7C44"/>
    <w:rsid w:val="008F2657"/>
    <w:rsid w:val="008F4A0B"/>
    <w:rsid w:val="008F62C0"/>
    <w:rsid w:val="00915F0F"/>
    <w:rsid w:val="0092476F"/>
    <w:rsid w:val="009249B0"/>
    <w:rsid w:val="00943292"/>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B5938"/>
    <w:rsid w:val="009C096F"/>
    <w:rsid w:val="009C1AA6"/>
    <w:rsid w:val="009C7404"/>
    <w:rsid w:val="009E7331"/>
    <w:rsid w:val="009F332D"/>
    <w:rsid w:val="00A0497F"/>
    <w:rsid w:val="00A05A2C"/>
    <w:rsid w:val="00A21567"/>
    <w:rsid w:val="00A2343E"/>
    <w:rsid w:val="00A23AE6"/>
    <w:rsid w:val="00A3172D"/>
    <w:rsid w:val="00A37541"/>
    <w:rsid w:val="00A4081F"/>
    <w:rsid w:val="00A40E3F"/>
    <w:rsid w:val="00A51C7B"/>
    <w:rsid w:val="00A650F2"/>
    <w:rsid w:val="00A71A61"/>
    <w:rsid w:val="00AA416F"/>
    <w:rsid w:val="00AA4DCA"/>
    <w:rsid w:val="00AB452F"/>
    <w:rsid w:val="00AB7060"/>
    <w:rsid w:val="00AC793F"/>
    <w:rsid w:val="00AD47CE"/>
    <w:rsid w:val="00AD7BB0"/>
    <w:rsid w:val="00AE7106"/>
    <w:rsid w:val="00AF496D"/>
    <w:rsid w:val="00B00FF1"/>
    <w:rsid w:val="00B1484B"/>
    <w:rsid w:val="00B40776"/>
    <w:rsid w:val="00B42221"/>
    <w:rsid w:val="00B44F15"/>
    <w:rsid w:val="00B53023"/>
    <w:rsid w:val="00B564AD"/>
    <w:rsid w:val="00B67702"/>
    <w:rsid w:val="00B703FF"/>
    <w:rsid w:val="00B828BE"/>
    <w:rsid w:val="00B90741"/>
    <w:rsid w:val="00BA209E"/>
    <w:rsid w:val="00BB1883"/>
    <w:rsid w:val="00BB3E2A"/>
    <w:rsid w:val="00BB75A0"/>
    <w:rsid w:val="00BD0C65"/>
    <w:rsid w:val="00BD71BF"/>
    <w:rsid w:val="00BE5DDC"/>
    <w:rsid w:val="00BF03B1"/>
    <w:rsid w:val="00BF3B37"/>
    <w:rsid w:val="00C0602B"/>
    <w:rsid w:val="00C0791F"/>
    <w:rsid w:val="00C14727"/>
    <w:rsid w:val="00C154EB"/>
    <w:rsid w:val="00C1724F"/>
    <w:rsid w:val="00C2492F"/>
    <w:rsid w:val="00C36437"/>
    <w:rsid w:val="00C4370F"/>
    <w:rsid w:val="00C46453"/>
    <w:rsid w:val="00C5048C"/>
    <w:rsid w:val="00C56820"/>
    <w:rsid w:val="00C61DC6"/>
    <w:rsid w:val="00C73DAA"/>
    <w:rsid w:val="00C76B3D"/>
    <w:rsid w:val="00C8512A"/>
    <w:rsid w:val="00C85ED6"/>
    <w:rsid w:val="00CB27EE"/>
    <w:rsid w:val="00CB5F4B"/>
    <w:rsid w:val="00CB6FA5"/>
    <w:rsid w:val="00CC3E2B"/>
    <w:rsid w:val="00CE1DC5"/>
    <w:rsid w:val="00CE2D2D"/>
    <w:rsid w:val="00CF3600"/>
    <w:rsid w:val="00CF4189"/>
    <w:rsid w:val="00CF4502"/>
    <w:rsid w:val="00D10197"/>
    <w:rsid w:val="00D239B4"/>
    <w:rsid w:val="00D32AB4"/>
    <w:rsid w:val="00D351D8"/>
    <w:rsid w:val="00D56343"/>
    <w:rsid w:val="00D70E52"/>
    <w:rsid w:val="00D81800"/>
    <w:rsid w:val="00D8263E"/>
    <w:rsid w:val="00D95F3E"/>
    <w:rsid w:val="00D96757"/>
    <w:rsid w:val="00DA0A90"/>
    <w:rsid w:val="00DB0F43"/>
    <w:rsid w:val="00DB14E9"/>
    <w:rsid w:val="00DB3E62"/>
    <w:rsid w:val="00DB4A06"/>
    <w:rsid w:val="00DC23D1"/>
    <w:rsid w:val="00DC3AD7"/>
    <w:rsid w:val="00DC60F4"/>
    <w:rsid w:val="00DC7894"/>
    <w:rsid w:val="00DD7E8A"/>
    <w:rsid w:val="00DE3120"/>
    <w:rsid w:val="00DE5E63"/>
    <w:rsid w:val="00DF485E"/>
    <w:rsid w:val="00DF76A2"/>
    <w:rsid w:val="00E02697"/>
    <w:rsid w:val="00E10E7E"/>
    <w:rsid w:val="00E22328"/>
    <w:rsid w:val="00E265F7"/>
    <w:rsid w:val="00E33045"/>
    <w:rsid w:val="00E33067"/>
    <w:rsid w:val="00E47791"/>
    <w:rsid w:val="00E524DF"/>
    <w:rsid w:val="00E53079"/>
    <w:rsid w:val="00E539A6"/>
    <w:rsid w:val="00E61C4D"/>
    <w:rsid w:val="00E737E6"/>
    <w:rsid w:val="00E814D6"/>
    <w:rsid w:val="00E81965"/>
    <w:rsid w:val="00E909FB"/>
    <w:rsid w:val="00E943C0"/>
    <w:rsid w:val="00E94E20"/>
    <w:rsid w:val="00E95B10"/>
    <w:rsid w:val="00EA04AE"/>
    <w:rsid w:val="00EA0FD0"/>
    <w:rsid w:val="00EA3E4E"/>
    <w:rsid w:val="00EC0015"/>
    <w:rsid w:val="00EC65A4"/>
    <w:rsid w:val="00ED5D9C"/>
    <w:rsid w:val="00EE2FDC"/>
    <w:rsid w:val="00EF4D2C"/>
    <w:rsid w:val="00F01D2A"/>
    <w:rsid w:val="00F078CA"/>
    <w:rsid w:val="00F07E15"/>
    <w:rsid w:val="00F131DD"/>
    <w:rsid w:val="00F266C8"/>
    <w:rsid w:val="00F26800"/>
    <w:rsid w:val="00F33787"/>
    <w:rsid w:val="00F5465F"/>
    <w:rsid w:val="00F55508"/>
    <w:rsid w:val="00F6086D"/>
    <w:rsid w:val="00F639F7"/>
    <w:rsid w:val="00F72BC7"/>
    <w:rsid w:val="00F72F96"/>
    <w:rsid w:val="00F74824"/>
    <w:rsid w:val="00F77DA4"/>
    <w:rsid w:val="00F831B7"/>
    <w:rsid w:val="00F85645"/>
    <w:rsid w:val="00F92C08"/>
    <w:rsid w:val="00F92D58"/>
    <w:rsid w:val="00FA152B"/>
    <w:rsid w:val="00FB1FB1"/>
    <w:rsid w:val="00FB26F5"/>
    <w:rsid w:val="00FB686B"/>
    <w:rsid w:val="00FC647F"/>
    <w:rsid w:val="00FE13DF"/>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288</Words>
  <Characters>1643</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Nazarovs, Pāvels  ST/RIA-S</dc:creator>
  <cp:lastModifiedBy>Docenko-extern, Dmitrijs</cp:lastModifiedBy>
  <cp:revision>13</cp:revision>
  <cp:lastPrinted>2021-01-04T08:47:00Z</cp:lastPrinted>
  <dcterms:created xsi:type="dcterms:W3CDTF">2021-02-17T20:18:00Z</dcterms:created>
  <dcterms:modified xsi:type="dcterms:W3CDTF">2021-02-18T08:47:00Z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