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E" w:rsidRDefault="00C800F2" w:rsidP="00C800F2">
      <w:pPr>
        <w:jc w:val="center"/>
      </w:pPr>
      <w:r>
        <w:t>Eksāmens informātikā 10.klasei</w:t>
      </w:r>
    </w:p>
    <w:p w:rsidR="00C800F2" w:rsidRDefault="00C800F2" w:rsidP="00C800F2">
      <w:pPr>
        <w:jc w:val="center"/>
        <w:rPr>
          <w:b/>
        </w:rPr>
      </w:pPr>
      <w:r w:rsidRPr="00C800F2">
        <w:rPr>
          <w:b/>
        </w:rPr>
        <w:t>Prasības</w:t>
      </w:r>
    </w:p>
    <w:p w:rsidR="00C800F2" w:rsidRDefault="00C800F2" w:rsidP="00C800F2">
      <w:pPr>
        <w:rPr>
          <w:b/>
        </w:rPr>
      </w:pPr>
      <w:r>
        <w:rPr>
          <w:b/>
        </w:rPr>
        <w:t>1.daļa- tests 36 jautājumi (36 punkti)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 w:rsidRPr="00F51820">
        <w:rPr>
          <w:rFonts w:eastAsia="Calibri" w:cs="Times New Roman"/>
          <w:color w:val="333333"/>
          <w:sz w:val="24"/>
        </w:rPr>
        <w:t>Jāizprot</w:t>
      </w:r>
      <w:r>
        <w:rPr>
          <w:rFonts w:eastAsia="Calibri" w:cs="Times New Roman"/>
          <w:color w:val="333333"/>
          <w:sz w:val="24"/>
        </w:rPr>
        <w:t xml:space="preserve"> jēdziens</w:t>
      </w:r>
      <w:r w:rsidRPr="00F51820">
        <w:rPr>
          <w:rFonts w:eastAsia="Calibri" w:cs="Times New Roman"/>
          <w:color w:val="333333"/>
          <w:sz w:val="24"/>
        </w:rPr>
        <w:t xml:space="preserve"> </w:t>
      </w:r>
      <w:r>
        <w:rPr>
          <w:rFonts w:eastAsia="Calibri" w:cs="Times New Roman"/>
          <w:color w:val="333333"/>
          <w:sz w:val="24"/>
        </w:rPr>
        <w:t>„</w:t>
      </w:r>
      <w:r w:rsidRPr="00F51820">
        <w:rPr>
          <w:rFonts w:eastAsia="Calibri" w:cs="Times New Roman"/>
          <w:color w:val="333333"/>
          <w:sz w:val="24"/>
        </w:rPr>
        <w:t>aparatūra</w:t>
      </w:r>
      <w:r>
        <w:rPr>
          <w:rFonts w:eastAsia="Calibri" w:cs="Times New Roman"/>
          <w:color w:val="333333"/>
          <w:sz w:val="24"/>
        </w:rPr>
        <w:t>”</w:t>
      </w:r>
      <w:r w:rsidRPr="00F51820">
        <w:rPr>
          <w:rFonts w:eastAsia="Calibri" w:cs="Times New Roman"/>
          <w:color w:val="333333"/>
          <w:sz w:val="24"/>
        </w:rPr>
        <w:t>, jāzina faktori</w:t>
      </w:r>
      <w:r>
        <w:rPr>
          <w:rFonts w:eastAsia="Calibri" w:cs="Times New Roman"/>
          <w:color w:val="333333"/>
          <w:sz w:val="24"/>
        </w:rPr>
        <w:t>, kas ietekmē datora darbību, jābūt zināšanām par datora perifērijas ierīcēm.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>Jāizprot jēdziens „programmatūra” un jāprot nosaukt lietojumprogrammatūras un operētājsistēmas programmatūras piemēri.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>Jāizprot, kā informācijas tīklus lieto</w:t>
      </w:r>
      <w:r w:rsidRPr="00D202DD">
        <w:rPr>
          <w:rFonts w:eastAsia="Calibri" w:cs="Times New Roman"/>
          <w:color w:val="333333"/>
          <w:sz w:val="24"/>
        </w:rPr>
        <w:t xml:space="preserve"> datorsistēmās</w:t>
      </w:r>
      <w:r>
        <w:rPr>
          <w:rFonts w:eastAsia="Calibri" w:cs="Times New Roman"/>
          <w:color w:val="333333"/>
          <w:sz w:val="24"/>
        </w:rPr>
        <w:t>, un jāzina dažādi interneta pieslēguma veidi.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>Jāizprot jēdziens „informācijas un komunikācijas tehnoloģijas” un jāprot nosaukt praktiski piemēri to izmantošanai ikdienas dzīvē.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>Jāizprot ar datora lietošanu saistītus veselības, drošības un vides jautājumi.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 xml:space="preserve">Jāprot </w:t>
      </w:r>
      <w:r w:rsidRPr="00822E12">
        <w:rPr>
          <w:rFonts w:eastAsia="Calibri" w:cs="Times New Roman"/>
          <w:color w:val="333333"/>
          <w:sz w:val="24"/>
        </w:rPr>
        <w:t>identificēt</w:t>
      </w:r>
      <w:r>
        <w:rPr>
          <w:rFonts w:eastAsia="Calibri" w:cs="Times New Roman"/>
          <w:color w:val="333333"/>
          <w:sz w:val="24"/>
        </w:rPr>
        <w:t xml:space="preserve"> svarīgi drošības jautājumi saistībā ar datora lietošanu.</w:t>
      </w:r>
    </w:p>
    <w:p w:rsidR="00C800F2" w:rsidRDefault="00C800F2" w:rsidP="00C800F2">
      <w:pPr>
        <w:numPr>
          <w:ilvl w:val="0"/>
          <w:numId w:val="1"/>
        </w:numPr>
        <w:spacing w:before="60" w:after="60"/>
        <w:ind w:left="714" w:hanging="357"/>
        <w:jc w:val="both"/>
        <w:textAlignment w:val="top"/>
        <w:rPr>
          <w:rFonts w:eastAsia="Calibri" w:cs="Times New Roman"/>
          <w:color w:val="333333"/>
          <w:sz w:val="24"/>
        </w:rPr>
      </w:pPr>
      <w:r>
        <w:rPr>
          <w:rFonts w:eastAsia="Calibri" w:cs="Times New Roman"/>
          <w:color w:val="333333"/>
          <w:sz w:val="24"/>
        </w:rPr>
        <w:t>Jāzina likumdošana attiecībā uz autortiesībām un datu aizsardzību.</w:t>
      </w:r>
    </w:p>
    <w:p w:rsidR="00C800F2" w:rsidRDefault="00C800F2" w:rsidP="00C800F2">
      <w:pPr>
        <w:rPr>
          <w:b/>
        </w:rPr>
      </w:pPr>
      <w:r>
        <w:rPr>
          <w:b/>
        </w:rPr>
        <w:t>2.daļa –praktiskais darbs ar MS Word (32 punkti)</w:t>
      </w:r>
    </w:p>
    <w:p w:rsidR="00C800F2" w:rsidRPr="00C800F2" w:rsidRDefault="00C800F2" w:rsidP="00C800F2">
      <w:pPr>
        <w:pStyle w:val="ParastaisWeb"/>
        <w:numPr>
          <w:ilvl w:val="0"/>
          <w:numId w:val="2"/>
        </w:numPr>
        <w:spacing w:before="0" w:beforeAutospacing="0" w:after="0" w:afterAutospacing="0" w:line="276" w:lineRule="auto"/>
      </w:pPr>
      <w:r w:rsidRPr="00C800F2">
        <w:t>Jāprot</w:t>
      </w:r>
      <w:r w:rsidRPr="00C800F2">
        <w:rPr>
          <w:b/>
        </w:rPr>
        <w:t xml:space="preserve"> </w:t>
      </w:r>
      <w:r w:rsidRPr="00C800F2">
        <w:t xml:space="preserve">personālajā datorā lietot tekstu apstrādes lietotni. </w:t>
      </w:r>
    </w:p>
    <w:p w:rsidR="00C800F2" w:rsidRPr="00C800F2" w:rsidRDefault="00C800F2" w:rsidP="00C800F2">
      <w:pPr>
        <w:pStyle w:val="ParastaisWeb"/>
        <w:numPr>
          <w:ilvl w:val="0"/>
          <w:numId w:val="2"/>
        </w:numPr>
        <w:spacing w:before="0" w:beforeAutospacing="0" w:after="0" w:afterAutospacing="0" w:line="276" w:lineRule="auto"/>
      </w:pPr>
      <w:r w:rsidRPr="00C800F2">
        <w:t xml:space="preserve">Jāprot un jāvar veikt pamatoperācijas, kas saistītas ar teksta apstrādes dokumenta veidošanu, formatēšanu un pabeigšanu, lai to varētu tālāk izplatīt. </w:t>
      </w:r>
    </w:p>
    <w:p w:rsidR="00C800F2" w:rsidRPr="00C800F2" w:rsidRDefault="00C800F2" w:rsidP="00C800F2">
      <w:pPr>
        <w:pStyle w:val="ParastaisWeb"/>
        <w:numPr>
          <w:ilvl w:val="0"/>
          <w:numId w:val="2"/>
        </w:numPr>
        <w:spacing w:before="0" w:beforeAutospacing="0" w:after="0" w:afterAutospacing="0" w:line="276" w:lineRule="auto"/>
      </w:pPr>
      <w:r w:rsidRPr="00C800F2">
        <w:t xml:space="preserve">Jāparāda, ka viņš prot izmantot dažas no progresīvākām tekstu apstrādes lietotņu iespējām,  piem., parastu tabulu veidošanu, attēlu izmantošanu dokumentā, objektu importēšanu, un ka viņš prot izmantot pasta sapludināšanas līdzekļus. </w:t>
      </w:r>
    </w:p>
    <w:p w:rsidR="00C800F2" w:rsidRDefault="00C800F2" w:rsidP="00C800F2">
      <w:pPr>
        <w:rPr>
          <w:b/>
        </w:rPr>
      </w:pPr>
      <w:r>
        <w:rPr>
          <w:b/>
        </w:rPr>
        <w:t>3.daļa – praktiskais darbs MS Excel (32punkti)</w:t>
      </w:r>
    </w:p>
    <w:p w:rsidR="00C800F2" w:rsidRPr="00C800F2" w:rsidRDefault="00C800F2" w:rsidP="00C800F2">
      <w:pPr>
        <w:pStyle w:val="ParastaisWeb"/>
        <w:numPr>
          <w:ilvl w:val="0"/>
          <w:numId w:val="3"/>
        </w:numPr>
        <w:spacing w:before="0" w:beforeAutospacing="0" w:after="0" w:afterAutospacing="0" w:line="276" w:lineRule="auto"/>
      </w:pPr>
      <w:r w:rsidRPr="00C800F2">
        <w:t xml:space="preserve">Jāsaprot izklājlapu pamatjēdzienus un jāvar izmantot  izklājlapu lietotnes personālajā datorā. </w:t>
      </w:r>
    </w:p>
    <w:p w:rsidR="00C800F2" w:rsidRPr="00C800F2" w:rsidRDefault="00C800F2" w:rsidP="00C800F2">
      <w:pPr>
        <w:pStyle w:val="ParastaisWeb"/>
        <w:numPr>
          <w:ilvl w:val="0"/>
          <w:numId w:val="3"/>
        </w:numPr>
        <w:spacing w:before="0" w:beforeAutospacing="0" w:after="0" w:afterAutospacing="0" w:line="276" w:lineRule="auto"/>
      </w:pPr>
      <w:r w:rsidRPr="00C800F2">
        <w:t xml:space="preserve">Jāsaprot un jāvar veikt pamatoperācijas, kas saistītas ar izklājlapu izveidošanu, formatēšanu un izmantošanu. </w:t>
      </w:r>
    </w:p>
    <w:p w:rsidR="00C800F2" w:rsidRPr="00C800F2" w:rsidRDefault="00C800F2" w:rsidP="00C800F2">
      <w:pPr>
        <w:pStyle w:val="ParastaisWeb"/>
        <w:numPr>
          <w:ilvl w:val="0"/>
          <w:numId w:val="3"/>
        </w:numPr>
        <w:spacing w:before="0" w:beforeAutospacing="0" w:after="0" w:afterAutospacing="0" w:line="276" w:lineRule="auto"/>
      </w:pPr>
      <w:r w:rsidRPr="00C800F2">
        <w:t xml:space="preserve">Jāvar veikt matemātiskas un loģiskas </w:t>
      </w:r>
      <w:proofErr w:type="spellStart"/>
      <w:r w:rsidRPr="00C800F2">
        <w:t>standartoperācijas</w:t>
      </w:r>
      <w:proofErr w:type="spellEnd"/>
      <w:r w:rsidRPr="00C800F2">
        <w:t xml:space="preserve">, izmantojot </w:t>
      </w:r>
      <w:proofErr w:type="spellStart"/>
      <w:r w:rsidRPr="00C800F2">
        <w:t>pamatformulas</w:t>
      </w:r>
      <w:proofErr w:type="spellEnd"/>
      <w:r w:rsidRPr="00C800F2">
        <w:t xml:space="preserve"> un funkcijas.</w:t>
      </w:r>
    </w:p>
    <w:p w:rsidR="00C800F2" w:rsidRDefault="00C800F2" w:rsidP="00C800F2">
      <w:pPr>
        <w:pStyle w:val="ParastaisWeb"/>
        <w:numPr>
          <w:ilvl w:val="0"/>
          <w:numId w:val="3"/>
        </w:numPr>
        <w:spacing w:before="0" w:beforeAutospacing="0" w:after="0" w:afterAutospacing="0" w:line="276" w:lineRule="auto"/>
      </w:pPr>
      <w:r w:rsidRPr="00C800F2">
        <w:t xml:space="preserve">Jāparāda, ka viņš prot izmantot dažas no progresīvākām izklājlapu lietotnēm, piem., objektu importēšanu, grafiku un diagrammu veidošanu. </w:t>
      </w:r>
    </w:p>
    <w:p w:rsidR="00C800F2" w:rsidRDefault="00C800F2" w:rsidP="00C800F2">
      <w:pPr>
        <w:pStyle w:val="ParastaisWeb"/>
        <w:spacing w:before="0" w:beforeAutospacing="0" w:after="0" w:afterAutospacing="0" w:line="276" w:lineRule="auto"/>
        <w:rPr>
          <w:b/>
        </w:rPr>
      </w:pPr>
      <w:r w:rsidRPr="00C800F2">
        <w:rPr>
          <w:b/>
        </w:rPr>
        <w:t xml:space="preserve">4.daļa- praktiskais darbs ar MS </w:t>
      </w:r>
      <w:proofErr w:type="spellStart"/>
      <w:r w:rsidRPr="00C800F2">
        <w:rPr>
          <w:b/>
        </w:rPr>
        <w:t>Power</w:t>
      </w:r>
      <w:proofErr w:type="spellEnd"/>
      <w:r w:rsidRPr="00C800F2">
        <w:rPr>
          <w:b/>
        </w:rPr>
        <w:t xml:space="preserve"> </w:t>
      </w:r>
      <w:proofErr w:type="spellStart"/>
      <w:r w:rsidRPr="00C800F2">
        <w:rPr>
          <w:b/>
        </w:rPr>
        <w:t>Point</w:t>
      </w:r>
      <w:proofErr w:type="spellEnd"/>
      <w:r>
        <w:rPr>
          <w:b/>
        </w:rPr>
        <w:t>(32 punkti)</w:t>
      </w:r>
    </w:p>
    <w:p w:rsidR="00C800F2" w:rsidRPr="00C800F2" w:rsidRDefault="00C800F2" w:rsidP="00C800F2">
      <w:pPr>
        <w:pStyle w:val="ParastaisWeb"/>
        <w:numPr>
          <w:ilvl w:val="0"/>
          <w:numId w:val="4"/>
        </w:numPr>
        <w:spacing w:before="0" w:beforeAutospacing="0" w:after="0" w:afterAutospacing="0" w:line="276" w:lineRule="auto"/>
      </w:pPr>
      <w:r w:rsidRPr="00C800F2">
        <w:t xml:space="preserve">Jāparāda izpratne un prasme prezentāciju līdzekļu izmantošanā personālajos datoros. </w:t>
      </w:r>
    </w:p>
    <w:p w:rsidR="00C800F2" w:rsidRPr="00C800F2" w:rsidRDefault="00C800F2" w:rsidP="00C800F2">
      <w:pPr>
        <w:pStyle w:val="ParastaisWeb"/>
        <w:numPr>
          <w:ilvl w:val="0"/>
          <w:numId w:val="4"/>
        </w:numPr>
        <w:spacing w:before="0" w:beforeAutospacing="0" w:after="0" w:afterAutospacing="0" w:line="276" w:lineRule="auto"/>
      </w:pPr>
      <w:r w:rsidRPr="00C800F2">
        <w:t xml:space="preserve">Jāprot veikt pamatuzdevumus, piem., veidot, formatēt un sagatavot izspīdināšanai un izplatīšanai prezentācijas. </w:t>
      </w:r>
    </w:p>
    <w:p w:rsidR="00C800F2" w:rsidRPr="00C800F2" w:rsidRDefault="00C800F2" w:rsidP="00C800F2">
      <w:pPr>
        <w:pStyle w:val="ParastaisWeb"/>
        <w:numPr>
          <w:ilvl w:val="0"/>
          <w:numId w:val="4"/>
        </w:numPr>
        <w:spacing w:before="0" w:beforeAutospacing="0" w:after="0" w:afterAutospacing="0" w:line="276" w:lineRule="auto"/>
      </w:pPr>
      <w:r w:rsidRPr="00C800F2">
        <w:t xml:space="preserve">Jāprot izveidot dažādas prezentācijas dažādām mērķauditorijām un dažādām situācijām. </w:t>
      </w:r>
    </w:p>
    <w:p w:rsidR="00C800F2" w:rsidRDefault="00C800F2" w:rsidP="00C800F2">
      <w:pPr>
        <w:pStyle w:val="ParastaisWeb"/>
        <w:numPr>
          <w:ilvl w:val="0"/>
          <w:numId w:val="4"/>
        </w:numPr>
        <w:spacing w:before="0" w:beforeAutospacing="0" w:after="0" w:afterAutospacing="0" w:line="276" w:lineRule="auto"/>
      </w:pPr>
      <w:r w:rsidRPr="00C800F2">
        <w:t>Jāprot veikt pamatoperācijas ar grafikām un diagrammām, kā arī izmantot dažādas slīdu skates iespējas</w:t>
      </w:r>
      <w:r>
        <w:rPr>
          <w:sz w:val="22"/>
          <w:szCs w:val="20"/>
        </w:rPr>
        <w:t xml:space="preserve">. </w:t>
      </w:r>
    </w:p>
    <w:p w:rsidR="00C800F2" w:rsidRPr="00C800F2" w:rsidRDefault="00C800F2" w:rsidP="00C800F2">
      <w:pPr>
        <w:pStyle w:val="ParastaisWeb"/>
        <w:spacing w:before="0" w:beforeAutospacing="0" w:after="0" w:afterAutospacing="0" w:line="276" w:lineRule="auto"/>
        <w:rPr>
          <w:b/>
        </w:rPr>
      </w:pPr>
    </w:p>
    <w:p w:rsidR="00A57A31" w:rsidRDefault="00C800F2" w:rsidP="00C800F2">
      <w:pPr>
        <w:rPr>
          <w:b/>
        </w:rPr>
      </w:pPr>
      <w:r>
        <w:rPr>
          <w:b/>
        </w:rPr>
        <w:t xml:space="preserve">Mācību materiāli </w:t>
      </w:r>
      <w:r w:rsidR="00A57A31">
        <w:rPr>
          <w:b/>
        </w:rPr>
        <w:t xml:space="preserve"> (klikšķinot uz saiti, piespiest taustiņu CTRL)</w:t>
      </w:r>
    </w:p>
    <w:p w:rsidR="00A57A31" w:rsidRDefault="00A57A31" w:rsidP="00C800F2">
      <w:pPr>
        <w:rPr>
          <w:b/>
        </w:rPr>
      </w:pPr>
      <w:hyperlink r:id="rId5" w:history="1">
        <w:r w:rsidRPr="00A57A31">
          <w:rPr>
            <w:rStyle w:val="Hipersaite"/>
            <w:b/>
          </w:rPr>
          <w:t>Informātikas pamatjēdzieni</w:t>
        </w:r>
      </w:hyperlink>
    </w:p>
    <w:p w:rsidR="00A57A31" w:rsidRDefault="00A57A31" w:rsidP="00C800F2">
      <w:pPr>
        <w:rPr>
          <w:b/>
        </w:rPr>
      </w:pPr>
      <w:hyperlink r:id="rId6" w:history="1">
        <w:r w:rsidRPr="00A57A31">
          <w:rPr>
            <w:rStyle w:val="Hipersaite"/>
            <w:b/>
          </w:rPr>
          <w:t>Tekstapstrādes lietotne</w:t>
        </w:r>
      </w:hyperlink>
    </w:p>
    <w:p w:rsidR="00A57A31" w:rsidRDefault="00A57A31" w:rsidP="00C800F2">
      <w:pPr>
        <w:rPr>
          <w:b/>
        </w:rPr>
      </w:pPr>
      <w:hyperlink r:id="rId7" w:history="1">
        <w:r w:rsidRPr="00A57A31">
          <w:rPr>
            <w:rStyle w:val="Hipersaite"/>
            <w:b/>
          </w:rPr>
          <w:t>Izklājlapas</w:t>
        </w:r>
      </w:hyperlink>
    </w:p>
    <w:p w:rsidR="00A57A31" w:rsidRDefault="00A57A31" w:rsidP="00C800F2">
      <w:pPr>
        <w:rPr>
          <w:b/>
        </w:rPr>
      </w:pPr>
      <w:hyperlink r:id="rId8" w:history="1">
        <w:r w:rsidRPr="00A57A31">
          <w:rPr>
            <w:rStyle w:val="Hipersaite"/>
            <w:b/>
          </w:rPr>
          <w:t>Prezentāciju lietotne</w:t>
        </w:r>
      </w:hyperlink>
    </w:p>
    <w:p w:rsidR="00A57A31" w:rsidRDefault="00A57A31" w:rsidP="00C800F2">
      <w:pPr>
        <w:rPr>
          <w:b/>
        </w:rPr>
      </w:pPr>
    </w:p>
    <w:p w:rsidR="00A57A31" w:rsidRDefault="00A57A31" w:rsidP="00C800F2">
      <w:pPr>
        <w:rPr>
          <w:b/>
        </w:rPr>
      </w:pPr>
      <w:hyperlink r:id="rId9" w:history="1">
        <w:r w:rsidRPr="00A57A31">
          <w:rPr>
            <w:rStyle w:val="Hipersaite"/>
            <w:b/>
          </w:rPr>
          <w:t>Praktiskie vingrinājumi</w:t>
        </w:r>
      </w:hyperlink>
      <w:r>
        <w:rPr>
          <w:b/>
        </w:rPr>
        <w:t xml:space="preserve"> (skatīt katru informātikas eksāmenu katram gadam, 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 faili- uzdevumi, </w:t>
      </w:r>
      <w:proofErr w:type="spellStart"/>
      <w:r>
        <w:rPr>
          <w:b/>
        </w:rPr>
        <w:t>zip</w:t>
      </w:r>
      <w:proofErr w:type="spellEnd"/>
      <w:r>
        <w:rPr>
          <w:b/>
        </w:rPr>
        <w:t xml:space="preserve"> faili- datnes darbam)</w:t>
      </w:r>
    </w:p>
    <w:p w:rsidR="00A57A31" w:rsidRDefault="00A57A31" w:rsidP="00C800F2">
      <w:pPr>
        <w:rPr>
          <w:b/>
        </w:rPr>
      </w:pPr>
    </w:p>
    <w:p w:rsidR="00A57A31" w:rsidRDefault="00A57A31" w:rsidP="00C800F2">
      <w:pPr>
        <w:rPr>
          <w:b/>
        </w:rPr>
      </w:pPr>
      <w:r>
        <w:rPr>
          <w:b/>
        </w:rPr>
        <w:t>Vērtēšana</w:t>
      </w:r>
    </w:p>
    <w:tbl>
      <w:tblPr>
        <w:tblStyle w:val="Reatabula"/>
        <w:tblW w:w="0" w:type="auto"/>
        <w:tblInd w:w="142" w:type="dxa"/>
        <w:tblLook w:val="04A0"/>
      </w:tblPr>
      <w:tblGrid>
        <w:gridCol w:w="1384"/>
        <w:gridCol w:w="1276"/>
        <w:gridCol w:w="1275"/>
        <w:gridCol w:w="1134"/>
        <w:gridCol w:w="852"/>
        <w:gridCol w:w="852"/>
        <w:gridCol w:w="852"/>
        <w:gridCol w:w="852"/>
        <w:gridCol w:w="853"/>
        <w:gridCol w:w="853"/>
      </w:tblGrid>
      <w:tr w:rsidR="00A57A31" w:rsidRPr="0018526A" w:rsidTr="00367463">
        <w:tc>
          <w:tcPr>
            <w:tcW w:w="1384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10</w:t>
            </w:r>
          </w:p>
        </w:tc>
        <w:tc>
          <w:tcPr>
            <w:tcW w:w="1276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9</w:t>
            </w:r>
          </w:p>
        </w:tc>
        <w:tc>
          <w:tcPr>
            <w:tcW w:w="1275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8</w:t>
            </w:r>
          </w:p>
        </w:tc>
        <w:tc>
          <w:tcPr>
            <w:tcW w:w="1134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7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6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5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4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3</w:t>
            </w:r>
          </w:p>
        </w:tc>
        <w:tc>
          <w:tcPr>
            <w:tcW w:w="853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2</w:t>
            </w:r>
          </w:p>
        </w:tc>
        <w:tc>
          <w:tcPr>
            <w:tcW w:w="853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</w:t>
            </w:r>
          </w:p>
        </w:tc>
      </w:tr>
      <w:tr w:rsidR="00A57A31" w:rsidRPr="0018526A" w:rsidTr="00367463">
        <w:tc>
          <w:tcPr>
            <w:tcW w:w="1384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132-129</w:t>
            </w:r>
          </w:p>
        </w:tc>
        <w:tc>
          <w:tcPr>
            <w:tcW w:w="1276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128-120</w:t>
            </w:r>
          </w:p>
        </w:tc>
        <w:tc>
          <w:tcPr>
            <w:tcW w:w="1275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119-109</w:t>
            </w:r>
          </w:p>
        </w:tc>
        <w:tc>
          <w:tcPr>
            <w:tcW w:w="1134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108-96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95-82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81-66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65-44</w:t>
            </w:r>
          </w:p>
        </w:tc>
        <w:tc>
          <w:tcPr>
            <w:tcW w:w="852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43-28</w:t>
            </w:r>
          </w:p>
        </w:tc>
        <w:tc>
          <w:tcPr>
            <w:tcW w:w="853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27-15</w:t>
            </w:r>
          </w:p>
        </w:tc>
        <w:tc>
          <w:tcPr>
            <w:tcW w:w="853" w:type="dxa"/>
          </w:tcPr>
          <w:p w:rsidR="00A57A31" w:rsidRPr="0018526A" w:rsidRDefault="00A57A31" w:rsidP="00367463">
            <w:pPr>
              <w:ind w:left="0"/>
              <w:rPr>
                <w:sz w:val="26"/>
                <w:szCs w:val="24"/>
              </w:rPr>
            </w:pPr>
            <w:r w:rsidRPr="0018526A">
              <w:rPr>
                <w:sz w:val="26"/>
                <w:szCs w:val="24"/>
              </w:rPr>
              <w:t>14-1</w:t>
            </w:r>
          </w:p>
        </w:tc>
      </w:tr>
    </w:tbl>
    <w:p w:rsidR="00A57A31" w:rsidRPr="00C800F2" w:rsidRDefault="00A57A31" w:rsidP="00C800F2">
      <w:pPr>
        <w:rPr>
          <w:b/>
        </w:rPr>
      </w:pPr>
    </w:p>
    <w:sectPr w:rsidR="00A57A31" w:rsidRPr="00C800F2" w:rsidSect="00C80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34D"/>
    <w:multiLevelType w:val="hybridMultilevel"/>
    <w:tmpl w:val="30A44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6DC1"/>
    <w:multiLevelType w:val="hybridMultilevel"/>
    <w:tmpl w:val="BBD2F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65B1A"/>
    <w:multiLevelType w:val="hybridMultilevel"/>
    <w:tmpl w:val="8EA4B1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23EAF"/>
    <w:multiLevelType w:val="hybridMultilevel"/>
    <w:tmpl w:val="E1A873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800F2"/>
    <w:rsid w:val="00475ABD"/>
    <w:rsid w:val="00A57A31"/>
    <w:rsid w:val="00C800F2"/>
    <w:rsid w:val="00D04DA9"/>
    <w:rsid w:val="00D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E077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isWeb">
    <w:name w:val="Normal (Web)"/>
    <w:basedOn w:val="Parastais"/>
    <w:uiPriority w:val="99"/>
    <w:semiHidden/>
    <w:unhideWhenUsed/>
    <w:rsid w:val="00C800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A57A31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57A31"/>
    <w:pPr>
      <w:ind w:left="142"/>
    </w:pPr>
    <w:rPr>
      <w:rFonts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g.edu.lv/uploads/6_POWERPOINT_20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pg.edu.lv/uploads/4_EXCEL_20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g.edu.lv/uploads/3_WORD_201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pg.edu.lv/uploads/1_PAMATJEDZIENI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sc.gov.lv/vispizglitiba/eksameni/uzdevumi.shtml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JVMV-PC</dc:creator>
  <cp:lastModifiedBy>JVMV-PC</cp:lastModifiedBy>
  <cp:revision>1</cp:revision>
  <dcterms:created xsi:type="dcterms:W3CDTF">2016-05-31T11:53:00Z</dcterms:created>
  <dcterms:modified xsi:type="dcterms:W3CDTF">2016-05-31T12:13:00Z</dcterms:modified>
</cp:coreProperties>
</file>