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1D66" w:rsidRDefault="00F33B16">
      <w:pPr>
        <w:rPr>
          <w:caps/>
          <w:shadow/>
        </w:rPr>
      </w:pPr>
      <w:r>
        <w:rPr>
          <w:caps/>
          <w:shadow/>
          <w:noProof/>
        </w:rPr>
        <w:pict>
          <v:shapetype id="_x0000_t202" coordsize="21600,21600" o:spt="202" path="m,l,21600r21600,l21600,xe">
            <v:stroke joinstyle="miter"/>
            <v:path gradientshapeok="t" o:connecttype="rect"/>
          </v:shapetype>
          <v:shape id="_x0000_s1027" type="#_x0000_t202" style="position:absolute;margin-left:355.9pt;margin-top:-23.75pt;width:173.9pt;height:21.7pt;z-index:251659264" fillcolor="white [3201]" strokecolor="black [3200]" strokeweight="1pt">
            <v:stroke dashstyle="dash"/>
            <v:shadow color="#868686"/>
            <v:textbox>
              <w:txbxContent>
                <w:p w:rsidR="00311D66" w:rsidRPr="00311D66" w:rsidRDefault="00311D66">
                  <w:pPr>
                    <w:rPr>
                      <w:lang w:val="lv-LV"/>
                    </w:rPr>
                  </w:pPr>
                  <w:r>
                    <w:rPr>
                      <w:lang w:val="lv-LV"/>
                    </w:rPr>
                    <w:t>Datums</w:t>
                  </w:r>
                </w:p>
              </w:txbxContent>
            </v:textbox>
          </v:shape>
        </w:pict>
      </w:r>
      <w:r>
        <w:rPr>
          <w:caps/>
          <w:shadow/>
          <w:noProof/>
        </w:rPr>
        <w:pict>
          <v:shape id="_x0000_s1026" type="#_x0000_t202" style="position:absolute;margin-left:-29.9pt;margin-top:-50.95pt;width:422.5pt;height:27.2pt;z-index:251658240" fillcolor="white [3201]" strokecolor="black [3200]" strokeweight="1pt">
            <v:stroke dashstyle="dash"/>
            <v:shadow color="#868686"/>
            <v:textbox>
              <w:txbxContent>
                <w:p w:rsidR="00311D66" w:rsidRPr="00311D66" w:rsidRDefault="00311D66">
                  <w:pPr>
                    <w:rPr>
                      <w:lang w:val="lv-LV"/>
                    </w:rPr>
                  </w:pPr>
                  <w:r>
                    <w:rPr>
                      <w:lang w:val="lv-LV"/>
                    </w:rPr>
                    <w:t>Vārds,uzvārds</w:t>
                  </w:r>
                </w:p>
              </w:txbxContent>
            </v:textbox>
          </v:shape>
        </w:pict>
      </w:r>
      <w:r w:rsidR="00311D66" w:rsidRPr="00311D66">
        <w:rPr>
          <w:caps/>
          <w:shadow/>
        </w:rPr>
        <w:t>Gada noslēguma kontroldarbs literatūrā 11. klasei</w:t>
      </w:r>
    </w:p>
    <w:p w:rsidR="00D448A7" w:rsidRDefault="00311D66" w:rsidP="00311D66">
      <w:pPr>
        <w:rPr>
          <w:sz w:val="24"/>
          <w:szCs w:val="24"/>
        </w:rPr>
      </w:pPr>
      <w:r>
        <w:tab/>
      </w:r>
      <w:r>
        <w:rPr>
          <w:sz w:val="24"/>
          <w:szCs w:val="24"/>
        </w:rPr>
        <w:t xml:space="preserve">1.Atrodi katram literatūras virzienam iederīgu skaidrojumu un autorus! </w:t>
      </w:r>
      <w:r w:rsidR="002E164D">
        <w:rPr>
          <w:sz w:val="24"/>
          <w:szCs w:val="24"/>
        </w:rPr>
        <w:t>(15p.)</w:t>
      </w:r>
    </w:p>
    <w:tbl>
      <w:tblPr>
        <w:tblStyle w:val="Reatabula"/>
        <w:tblW w:w="9847" w:type="dxa"/>
        <w:tblLayout w:type="fixed"/>
        <w:tblLook w:val="04A0"/>
      </w:tblPr>
      <w:tblGrid>
        <w:gridCol w:w="828"/>
        <w:gridCol w:w="2117"/>
        <w:gridCol w:w="1443"/>
        <w:gridCol w:w="40"/>
        <w:gridCol w:w="5400"/>
        <w:gridCol w:w="19"/>
      </w:tblGrid>
      <w:tr w:rsidR="00311D66" w:rsidTr="00311D66">
        <w:trPr>
          <w:gridAfter w:val="1"/>
          <w:wAfter w:w="19" w:type="dxa"/>
        </w:trPr>
        <w:tc>
          <w:tcPr>
            <w:tcW w:w="828" w:type="dxa"/>
          </w:tcPr>
          <w:p w:rsidR="00311D66" w:rsidRDefault="00311D66" w:rsidP="00311D66">
            <w:pPr>
              <w:jc w:val="center"/>
              <w:rPr>
                <w:sz w:val="24"/>
                <w:szCs w:val="24"/>
              </w:rPr>
            </w:pPr>
            <w:r>
              <w:rPr>
                <w:sz w:val="24"/>
                <w:szCs w:val="24"/>
              </w:rPr>
              <w:t>Nr.</w:t>
            </w:r>
          </w:p>
        </w:tc>
        <w:tc>
          <w:tcPr>
            <w:tcW w:w="2117" w:type="dxa"/>
          </w:tcPr>
          <w:p w:rsidR="00311D66" w:rsidRDefault="00311D66" w:rsidP="00311D66">
            <w:pPr>
              <w:jc w:val="center"/>
              <w:rPr>
                <w:sz w:val="24"/>
                <w:szCs w:val="24"/>
              </w:rPr>
            </w:pPr>
            <w:r>
              <w:rPr>
                <w:sz w:val="24"/>
                <w:szCs w:val="24"/>
              </w:rPr>
              <w:t>Literatūras vrziens</w:t>
            </w:r>
          </w:p>
        </w:tc>
        <w:tc>
          <w:tcPr>
            <w:tcW w:w="1483" w:type="dxa"/>
            <w:gridSpan w:val="2"/>
          </w:tcPr>
          <w:p w:rsidR="00311D66" w:rsidRDefault="00311D66" w:rsidP="00311D66">
            <w:pPr>
              <w:jc w:val="center"/>
              <w:rPr>
                <w:sz w:val="24"/>
                <w:szCs w:val="24"/>
              </w:rPr>
            </w:pPr>
            <w:r>
              <w:rPr>
                <w:sz w:val="24"/>
                <w:szCs w:val="24"/>
              </w:rPr>
              <w:t>Skaidrojuma numurs</w:t>
            </w:r>
          </w:p>
        </w:tc>
        <w:tc>
          <w:tcPr>
            <w:tcW w:w="5400" w:type="dxa"/>
          </w:tcPr>
          <w:p w:rsidR="00311D66" w:rsidRDefault="00311D66" w:rsidP="00311D66">
            <w:pPr>
              <w:jc w:val="center"/>
              <w:rPr>
                <w:sz w:val="24"/>
                <w:szCs w:val="24"/>
              </w:rPr>
            </w:pPr>
            <w:r>
              <w:rPr>
                <w:sz w:val="24"/>
                <w:szCs w:val="24"/>
              </w:rPr>
              <w:t>Autori</w:t>
            </w:r>
          </w:p>
        </w:tc>
      </w:tr>
      <w:tr w:rsidR="00311D66" w:rsidTr="00311D66">
        <w:tc>
          <w:tcPr>
            <w:tcW w:w="828" w:type="dxa"/>
          </w:tcPr>
          <w:p w:rsidR="00311D66" w:rsidRPr="00311D66" w:rsidRDefault="00311D66" w:rsidP="00311D66">
            <w:pPr>
              <w:pStyle w:val="Sarakstarindkopa"/>
              <w:numPr>
                <w:ilvl w:val="0"/>
                <w:numId w:val="2"/>
              </w:numPr>
              <w:rPr>
                <w:sz w:val="24"/>
                <w:szCs w:val="24"/>
              </w:rPr>
            </w:pPr>
          </w:p>
        </w:tc>
        <w:tc>
          <w:tcPr>
            <w:tcW w:w="2117" w:type="dxa"/>
          </w:tcPr>
          <w:p w:rsidR="00311D66" w:rsidRDefault="00311D66" w:rsidP="00311D66">
            <w:pPr>
              <w:rPr>
                <w:sz w:val="24"/>
                <w:szCs w:val="24"/>
              </w:rPr>
            </w:pPr>
            <w:r>
              <w:rPr>
                <w:sz w:val="24"/>
                <w:szCs w:val="24"/>
              </w:rPr>
              <w:t>Klasicisms</w:t>
            </w:r>
          </w:p>
        </w:tc>
        <w:tc>
          <w:tcPr>
            <w:tcW w:w="1443" w:type="dxa"/>
          </w:tcPr>
          <w:p w:rsidR="00311D66" w:rsidRDefault="00311D66" w:rsidP="00311D66">
            <w:pPr>
              <w:rPr>
                <w:sz w:val="24"/>
                <w:szCs w:val="24"/>
              </w:rPr>
            </w:pPr>
          </w:p>
        </w:tc>
        <w:tc>
          <w:tcPr>
            <w:tcW w:w="5459" w:type="dxa"/>
            <w:gridSpan w:val="3"/>
          </w:tcPr>
          <w:p w:rsidR="00311D66" w:rsidRDefault="00311D66" w:rsidP="00311D66">
            <w:pPr>
              <w:rPr>
                <w:sz w:val="24"/>
                <w:szCs w:val="24"/>
              </w:rPr>
            </w:pPr>
          </w:p>
        </w:tc>
      </w:tr>
      <w:tr w:rsidR="00311D66" w:rsidTr="00311D66">
        <w:tc>
          <w:tcPr>
            <w:tcW w:w="828" w:type="dxa"/>
          </w:tcPr>
          <w:p w:rsidR="00311D66" w:rsidRPr="00311D66" w:rsidRDefault="00311D66" w:rsidP="00311D66">
            <w:pPr>
              <w:pStyle w:val="Sarakstarindkopa"/>
              <w:numPr>
                <w:ilvl w:val="0"/>
                <w:numId w:val="2"/>
              </w:numPr>
              <w:rPr>
                <w:sz w:val="24"/>
                <w:szCs w:val="24"/>
              </w:rPr>
            </w:pPr>
          </w:p>
        </w:tc>
        <w:tc>
          <w:tcPr>
            <w:tcW w:w="2117" w:type="dxa"/>
          </w:tcPr>
          <w:p w:rsidR="00311D66" w:rsidRDefault="00311D66" w:rsidP="00311D66">
            <w:pPr>
              <w:rPr>
                <w:sz w:val="24"/>
                <w:szCs w:val="24"/>
              </w:rPr>
            </w:pPr>
            <w:r>
              <w:rPr>
                <w:sz w:val="24"/>
                <w:szCs w:val="24"/>
              </w:rPr>
              <w:t>Sentimentālisms</w:t>
            </w:r>
          </w:p>
        </w:tc>
        <w:tc>
          <w:tcPr>
            <w:tcW w:w="1443" w:type="dxa"/>
          </w:tcPr>
          <w:p w:rsidR="00311D66" w:rsidRDefault="00311D66" w:rsidP="00311D66">
            <w:pPr>
              <w:rPr>
                <w:sz w:val="24"/>
                <w:szCs w:val="24"/>
              </w:rPr>
            </w:pPr>
          </w:p>
        </w:tc>
        <w:tc>
          <w:tcPr>
            <w:tcW w:w="5459" w:type="dxa"/>
            <w:gridSpan w:val="3"/>
          </w:tcPr>
          <w:p w:rsidR="00311D66" w:rsidRDefault="00311D66" w:rsidP="00311D66">
            <w:pPr>
              <w:rPr>
                <w:sz w:val="24"/>
                <w:szCs w:val="24"/>
              </w:rPr>
            </w:pPr>
          </w:p>
        </w:tc>
      </w:tr>
      <w:tr w:rsidR="00311D66" w:rsidTr="00311D66">
        <w:tc>
          <w:tcPr>
            <w:tcW w:w="828" w:type="dxa"/>
          </w:tcPr>
          <w:p w:rsidR="00311D66" w:rsidRPr="00311D66" w:rsidRDefault="00311D66" w:rsidP="00311D66">
            <w:pPr>
              <w:pStyle w:val="Sarakstarindkopa"/>
              <w:numPr>
                <w:ilvl w:val="0"/>
                <w:numId w:val="2"/>
              </w:numPr>
              <w:rPr>
                <w:sz w:val="24"/>
                <w:szCs w:val="24"/>
              </w:rPr>
            </w:pPr>
          </w:p>
        </w:tc>
        <w:tc>
          <w:tcPr>
            <w:tcW w:w="2117" w:type="dxa"/>
          </w:tcPr>
          <w:p w:rsidR="00311D66" w:rsidRDefault="00311D66" w:rsidP="00311D66">
            <w:pPr>
              <w:rPr>
                <w:sz w:val="24"/>
                <w:szCs w:val="24"/>
              </w:rPr>
            </w:pPr>
            <w:r>
              <w:rPr>
                <w:sz w:val="24"/>
                <w:szCs w:val="24"/>
              </w:rPr>
              <w:t>Apgaismes reālisms</w:t>
            </w:r>
          </w:p>
        </w:tc>
        <w:tc>
          <w:tcPr>
            <w:tcW w:w="1443" w:type="dxa"/>
          </w:tcPr>
          <w:p w:rsidR="00311D66" w:rsidRDefault="00311D66" w:rsidP="00311D66">
            <w:pPr>
              <w:rPr>
                <w:sz w:val="24"/>
                <w:szCs w:val="24"/>
              </w:rPr>
            </w:pPr>
          </w:p>
        </w:tc>
        <w:tc>
          <w:tcPr>
            <w:tcW w:w="5459" w:type="dxa"/>
            <w:gridSpan w:val="3"/>
          </w:tcPr>
          <w:p w:rsidR="00311D66" w:rsidRDefault="00311D66" w:rsidP="00311D66">
            <w:pPr>
              <w:rPr>
                <w:sz w:val="24"/>
                <w:szCs w:val="24"/>
              </w:rPr>
            </w:pPr>
          </w:p>
        </w:tc>
      </w:tr>
      <w:tr w:rsidR="00311D66" w:rsidTr="00311D66">
        <w:tc>
          <w:tcPr>
            <w:tcW w:w="828" w:type="dxa"/>
          </w:tcPr>
          <w:p w:rsidR="00311D66" w:rsidRPr="00311D66" w:rsidRDefault="00311D66" w:rsidP="00311D66">
            <w:pPr>
              <w:pStyle w:val="Sarakstarindkopa"/>
              <w:numPr>
                <w:ilvl w:val="0"/>
                <w:numId w:val="2"/>
              </w:numPr>
              <w:rPr>
                <w:sz w:val="24"/>
                <w:szCs w:val="24"/>
              </w:rPr>
            </w:pPr>
          </w:p>
        </w:tc>
        <w:tc>
          <w:tcPr>
            <w:tcW w:w="2117" w:type="dxa"/>
          </w:tcPr>
          <w:p w:rsidR="00311D66" w:rsidRDefault="00311D66" w:rsidP="00311D66">
            <w:pPr>
              <w:rPr>
                <w:sz w:val="24"/>
                <w:szCs w:val="24"/>
              </w:rPr>
            </w:pPr>
            <w:r>
              <w:rPr>
                <w:sz w:val="24"/>
                <w:szCs w:val="24"/>
              </w:rPr>
              <w:t>Modernisms</w:t>
            </w:r>
          </w:p>
        </w:tc>
        <w:tc>
          <w:tcPr>
            <w:tcW w:w="1443" w:type="dxa"/>
          </w:tcPr>
          <w:p w:rsidR="00311D66" w:rsidRDefault="00311D66" w:rsidP="00311D66">
            <w:pPr>
              <w:rPr>
                <w:sz w:val="24"/>
                <w:szCs w:val="24"/>
              </w:rPr>
            </w:pPr>
          </w:p>
        </w:tc>
        <w:tc>
          <w:tcPr>
            <w:tcW w:w="5459" w:type="dxa"/>
            <w:gridSpan w:val="3"/>
          </w:tcPr>
          <w:p w:rsidR="00311D66" w:rsidRDefault="00311D66" w:rsidP="00311D66">
            <w:pPr>
              <w:rPr>
                <w:sz w:val="24"/>
                <w:szCs w:val="24"/>
              </w:rPr>
            </w:pPr>
          </w:p>
        </w:tc>
      </w:tr>
      <w:tr w:rsidR="00311D66" w:rsidTr="00311D66">
        <w:tc>
          <w:tcPr>
            <w:tcW w:w="828" w:type="dxa"/>
          </w:tcPr>
          <w:p w:rsidR="00311D66" w:rsidRPr="00311D66" w:rsidRDefault="00311D66" w:rsidP="00311D66">
            <w:pPr>
              <w:pStyle w:val="Sarakstarindkopa"/>
              <w:numPr>
                <w:ilvl w:val="0"/>
                <w:numId w:val="2"/>
              </w:numPr>
              <w:rPr>
                <w:sz w:val="24"/>
                <w:szCs w:val="24"/>
              </w:rPr>
            </w:pPr>
          </w:p>
        </w:tc>
        <w:tc>
          <w:tcPr>
            <w:tcW w:w="2117" w:type="dxa"/>
          </w:tcPr>
          <w:p w:rsidR="00311D66" w:rsidRDefault="00311D66" w:rsidP="00311D66">
            <w:pPr>
              <w:rPr>
                <w:sz w:val="24"/>
                <w:szCs w:val="24"/>
              </w:rPr>
            </w:pPr>
            <w:r>
              <w:rPr>
                <w:sz w:val="24"/>
                <w:szCs w:val="24"/>
              </w:rPr>
              <w:t>Romantisms</w:t>
            </w:r>
          </w:p>
        </w:tc>
        <w:tc>
          <w:tcPr>
            <w:tcW w:w="1443" w:type="dxa"/>
          </w:tcPr>
          <w:p w:rsidR="00311D66" w:rsidRDefault="00311D66" w:rsidP="00311D66">
            <w:pPr>
              <w:rPr>
                <w:sz w:val="24"/>
                <w:szCs w:val="24"/>
              </w:rPr>
            </w:pPr>
          </w:p>
        </w:tc>
        <w:tc>
          <w:tcPr>
            <w:tcW w:w="5459" w:type="dxa"/>
            <w:gridSpan w:val="3"/>
          </w:tcPr>
          <w:p w:rsidR="00311D66" w:rsidRDefault="00311D66" w:rsidP="00311D66">
            <w:pPr>
              <w:rPr>
                <w:sz w:val="24"/>
                <w:szCs w:val="24"/>
              </w:rPr>
            </w:pPr>
          </w:p>
        </w:tc>
      </w:tr>
      <w:tr w:rsidR="00311D66" w:rsidTr="00311D66">
        <w:tc>
          <w:tcPr>
            <w:tcW w:w="828" w:type="dxa"/>
          </w:tcPr>
          <w:p w:rsidR="00311D66" w:rsidRPr="00311D66" w:rsidRDefault="00311D66" w:rsidP="00311D66">
            <w:pPr>
              <w:pStyle w:val="Sarakstarindkopa"/>
              <w:numPr>
                <w:ilvl w:val="0"/>
                <w:numId w:val="2"/>
              </w:numPr>
              <w:rPr>
                <w:sz w:val="24"/>
                <w:szCs w:val="24"/>
              </w:rPr>
            </w:pPr>
          </w:p>
        </w:tc>
        <w:tc>
          <w:tcPr>
            <w:tcW w:w="2117" w:type="dxa"/>
          </w:tcPr>
          <w:p w:rsidR="00311D66" w:rsidRDefault="00311D66" w:rsidP="00311D66">
            <w:pPr>
              <w:rPr>
                <w:sz w:val="24"/>
                <w:szCs w:val="24"/>
              </w:rPr>
            </w:pPr>
            <w:r>
              <w:rPr>
                <w:sz w:val="24"/>
                <w:szCs w:val="24"/>
              </w:rPr>
              <w:t>Reālisms</w:t>
            </w:r>
          </w:p>
        </w:tc>
        <w:tc>
          <w:tcPr>
            <w:tcW w:w="1443" w:type="dxa"/>
          </w:tcPr>
          <w:p w:rsidR="00311D66" w:rsidRDefault="00311D66" w:rsidP="00311D66">
            <w:pPr>
              <w:rPr>
                <w:sz w:val="24"/>
                <w:szCs w:val="24"/>
              </w:rPr>
            </w:pPr>
          </w:p>
        </w:tc>
        <w:tc>
          <w:tcPr>
            <w:tcW w:w="5459" w:type="dxa"/>
            <w:gridSpan w:val="3"/>
          </w:tcPr>
          <w:p w:rsidR="00311D66" w:rsidRDefault="00311D66" w:rsidP="00311D66">
            <w:pPr>
              <w:rPr>
                <w:sz w:val="24"/>
                <w:szCs w:val="24"/>
              </w:rPr>
            </w:pPr>
          </w:p>
        </w:tc>
      </w:tr>
    </w:tbl>
    <w:p w:rsidR="00311D66" w:rsidRDefault="00311D66" w:rsidP="00311D66">
      <w:pPr>
        <w:rPr>
          <w:sz w:val="24"/>
          <w:szCs w:val="24"/>
        </w:rPr>
      </w:pPr>
      <w:r>
        <w:rPr>
          <w:sz w:val="24"/>
          <w:szCs w:val="24"/>
        </w:rPr>
        <w:t>Skaidrojumi</w:t>
      </w:r>
    </w:p>
    <w:tbl>
      <w:tblPr>
        <w:tblStyle w:val="Reatabula"/>
        <w:tblW w:w="10008" w:type="dxa"/>
        <w:tblLook w:val="04A0"/>
      </w:tblPr>
      <w:tblGrid>
        <w:gridCol w:w="828"/>
        <w:gridCol w:w="9180"/>
      </w:tblGrid>
      <w:tr w:rsidR="00311D66" w:rsidTr="003F4D3D">
        <w:tc>
          <w:tcPr>
            <w:tcW w:w="828" w:type="dxa"/>
          </w:tcPr>
          <w:p w:rsidR="00311D66" w:rsidRDefault="00311D66" w:rsidP="00311D66">
            <w:pPr>
              <w:rPr>
                <w:sz w:val="24"/>
                <w:szCs w:val="24"/>
              </w:rPr>
            </w:pPr>
            <w:r>
              <w:rPr>
                <w:sz w:val="24"/>
                <w:szCs w:val="24"/>
              </w:rPr>
              <w:t>Nr.</w:t>
            </w:r>
          </w:p>
        </w:tc>
        <w:tc>
          <w:tcPr>
            <w:tcW w:w="9180" w:type="dxa"/>
          </w:tcPr>
          <w:p w:rsidR="00311D66" w:rsidRDefault="00311D66" w:rsidP="00311D66">
            <w:pPr>
              <w:rPr>
                <w:sz w:val="24"/>
                <w:szCs w:val="24"/>
              </w:rPr>
            </w:pPr>
            <w:r>
              <w:rPr>
                <w:sz w:val="24"/>
                <w:szCs w:val="24"/>
              </w:rPr>
              <w:t>Skaidrojums</w:t>
            </w:r>
          </w:p>
        </w:tc>
      </w:tr>
      <w:tr w:rsidR="00311D66" w:rsidTr="003F4D3D">
        <w:tc>
          <w:tcPr>
            <w:tcW w:w="828" w:type="dxa"/>
          </w:tcPr>
          <w:p w:rsidR="00311D66" w:rsidRPr="00311D66" w:rsidRDefault="00311D66" w:rsidP="00311D66">
            <w:pPr>
              <w:pStyle w:val="Sarakstarindkopa"/>
              <w:numPr>
                <w:ilvl w:val="0"/>
                <w:numId w:val="3"/>
              </w:numPr>
              <w:rPr>
                <w:sz w:val="24"/>
                <w:szCs w:val="24"/>
              </w:rPr>
            </w:pPr>
          </w:p>
        </w:tc>
        <w:tc>
          <w:tcPr>
            <w:tcW w:w="9180" w:type="dxa"/>
          </w:tcPr>
          <w:p w:rsidR="00311D66" w:rsidRDefault="00D429E6" w:rsidP="00D429E6">
            <w:pPr>
              <w:pStyle w:val="ParastaisWeb"/>
            </w:pPr>
            <w:r w:rsidRPr="00D429E6">
              <w:t xml:space="preserve">aizsākās 17.gs. </w:t>
            </w:r>
            <w:hyperlink r:id="rId8" w:tooltip="Francija" w:history="1">
              <w:r w:rsidRPr="00D429E6">
                <w:rPr>
                  <w:rStyle w:val="Hipersaite"/>
                  <w:color w:val="auto"/>
                  <w:u w:val="none"/>
                </w:rPr>
                <w:t>Francijā</w:t>
              </w:r>
            </w:hyperlink>
            <w:r w:rsidRPr="00D429E6">
              <w:t xml:space="preserve">, valdīja līdz pat 19.gs. sākumam, par kanonu izvirzīja antīko literatūru, uzsvēra formas stingrību, sekošanu paraugam, racionalitāti, objektivitāti, augstu darbu </w:t>
            </w:r>
            <w:hyperlink r:id="rId9" w:tooltip="Morāle" w:history="1">
              <w:r w:rsidRPr="00D429E6">
                <w:rPr>
                  <w:rStyle w:val="Hipersaite"/>
                  <w:color w:val="auto"/>
                  <w:u w:val="none"/>
                </w:rPr>
                <w:t>morālo</w:t>
              </w:r>
            </w:hyperlink>
            <w:r w:rsidRPr="00D429E6">
              <w:t xml:space="preserve"> saturu un vērtību, arī literatūras audzinošo funkcij,. literatūrai raksturīgs konflikts starp jūtām un pienākuma izjūtu, individuālu tēlu vietā – tipi, literatūrai raksturīga tā saukto augsto un zemo žanru hierarhija; augstie žanri bija </w:t>
            </w:r>
            <w:hyperlink r:id="rId10" w:tooltip="Traģēdija" w:history="1">
              <w:r w:rsidRPr="00D429E6">
                <w:rPr>
                  <w:rStyle w:val="Hipersaite"/>
                  <w:color w:val="auto"/>
                  <w:u w:val="none"/>
                </w:rPr>
                <w:t>traģēdija</w:t>
              </w:r>
            </w:hyperlink>
            <w:r w:rsidRPr="00D429E6">
              <w:t xml:space="preserve"> un </w:t>
            </w:r>
            <w:hyperlink r:id="rId11" w:tooltip="Oda" w:history="1">
              <w:r w:rsidRPr="00D429E6">
                <w:rPr>
                  <w:rStyle w:val="Hipersaite"/>
                  <w:color w:val="auto"/>
                  <w:u w:val="none"/>
                </w:rPr>
                <w:t>oda</w:t>
              </w:r>
            </w:hyperlink>
            <w:r w:rsidRPr="00D429E6">
              <w:t xml:space="preserve">, zemie - </w:t>
            </w:r>
            <w:hyperlink r:id="rId12" w:tooltip="Komēdija" w:history="1">
              <w:r w:rsidRPr="00D429E6">
                <w:rPr>
                  <w:rStyle w:val="Hipersaite"/>
                  <w:color w:val="auto"/>
                  <w:u w:val="none"/>
                </w:rPr>
                <w:t>komēdija</w:t>
              </w:r>
            </w:hyperlink>
            <w:r w:rsidRPr="00D429E6">
              <w:t xml:space="preserve">, </w:t>
            </w:r>
            <w:hyperlink r:id="rId13" w:tooltip="Satīra (vēl nav uzrakstīts)" w:history="1">
              <w:r w:rsidRPr="00D429E6">
                <w:rPr>
                  <w:rStyle w:val="Hipersaite"/>
                  <w:color w:val="auto"/>
                  <w:u w:val="none"/>
                </w:rPr>
                <w:t>satīra</w:t>
              </w:r>
            </w:hyperlink>
            <w:r w:rsidRPr="00D429E6">
              <w:t xml:space="preserve">, </w:t>
            </w:r>
            <w:hyperlink r:id="rId14" w:tooltip="Fabula (vēl nav uzrakstīts)" w:history="1">
              <w:r w:rsidRPr="00D429E6">
                <w:rPr>
                  <w:rStyle w:val="Hipersaite"/>
                  <w:color w:val="auto"/>
                  <w:u w:val="none"/>
                </w:rPr>
                <w:t>fabula</w:t>
              </w:r>
            </w:hyperlink>
            <w:r w:rsidRPr="00D429E6">
              <w:t>.</w:t>
            </w:r>
          </w:p>
        </w:tc>
      </w:tr>
      <w:tr w:rsidR="00311D66" w:rsidTr="003F4D3D">
        <w:tc>
          <w:tcPr>
            <w:tcW w:w="828" w:type="dxa"/>
          </w:tcPr>
          <w:p w:rsidR="00311D66" w:rsidRPr="00311D66" w:rsidRDefault="00311D66" w:rsidP="00311D66">
            <w:pPr>
              <w:pStyle w:val="Sarakstarindkopa"/>
              <w:numPr>
                <w:ilvl w:val="0"/>
                <w:numId w:val="3"/>
              </w:numPr>
              <w:rPr>
                <w:sz w:val="24"/>
                <w:szCs w:val="24"/>
              </w:rPr>
            </w:pPr>
          </w:p>
        </w:tc>
        <w:tc>
          <w:tcPr>
            <w:tcW w:w="9180" w:type="dxa"/>
          </w:tcPr>
          <w:p w:rsidR="00311D66" w:rsidRPr="00D429E6" w:rsidRDefault="00D429E6" w:rsidP="00D429E6">
            <w:pPr>
              <w:pStyle w:val="ParastaisWeb"/>
            </w:pPr>
            <w:r w:rsidRPr="00D429E6">
              <w:t xml:space="preserve">aizsākās 17.gs. Eiropā, - racionālisma, arī </w:t>
            </w:r>
            <w:hyperlink r:id="rId15" w:tooltip="Materiālisms (vēl nav uzrakstīts)" w:history="1">
              <w:r w:rsidRPr="00D429E6">
                <w:rPr>
                  <w:rStyle w:val="Hipersaite"/>
                  <w:color w:val="auto"/>
                  <w:u w:val="none"/>
                </w:rPr>
                <w:t>materiālisma</w:t>
              </w:r>
            </w:hyperlink>
            <w:r w:rsidRPr="00D429E6">
              <w:t xml:space="preserve"> un </w:t>
            </w:r>
            <w:hyperlink r:id="rId16" w:tooltip="Individuālisms (vēl nav uzrakstīts)" w:history="1">
              <w:r w:rsidRPr="00D429E6">
                <w:rPr>
                  <w:rStyle w:val="Hipersaite"/>
                  <w:color w:val="auto"/>
                  <w:u w:val="none"/>
                </w:rPr>
                <w:t>individuālisma</w:t>
              </w:r>
            </w:hyperlink>
            <w:r w:rsidRPr="00D429E6">
              <w:t xml:space="preserve"> nostiprināšanās un attīstīšanās periods. Liberāli un demokrātiski noskaņotie laikmeta autori kritiski uzlūkoja laikmeta sabiedrību un politisko iekārtu. Šajā laikā tika attīstītas arī </w:t>
            </w:r>
            <w:hyperlink r:id="rId17" w:tooltip="Cilvēktiesības" w:history="1">
              <w:r w:rsidRPr="00D429E6">
                <w:rPr>
                  <w:rStyle w:val="Hipersaite"/>
                  <w:color w:val="auto"/>
                  <w:u w:val="none"/>
                </w:rPr>
                <w:t>cilvēktiesību</w:t>
              </w:r>
            </w:hyperlink>
            <w:r w:rsidRPr="00D429E6">
              <w:t xml:space="preserve"> un </w:t>
            </w:r>
            <w:hyperlink r:id="rId18" w:tooltip="Pilsoņa tiesības (vēl nav uzrakstīts)" w:history="1">
              <w:r w:rsidRPr="00D429E6">
                <w:rPr>
                  <w:rStyle w:val="Hipersaite"/>
                  <w:color w:val="auto"/>
                  <w:u w:val="none"/>
                </w:rPr>
                <w:t>pilsoņa tiesību</w:t>
              </w:r>
            </w:hyperlink>
            <w:r w:rsidRPr="00D429E6">
              <w:t xml:space="preserve"> koncepcijas. Literatūrā lielu nozīmi ieguva sabiedrību kritizējošā </w:t>
            </w:r>
            <w:hyperlink r:id="rId19" w:tooltip="Satīra (vēl nav uzrakstīts)" w:history="1">
              <w:r w:rsidRPr="00D429E6">
                <w:rPr>
                  <w:rStyle w:val="Hipersaite"/>
                  <w:color w:val="auto"/>
                  <w:u w:val="none"/>
                </w:rPr>
                <w:t>satīra</w:t>
              </w:r>
            </w:hyperlink>
            <w:r w:rsidRPr="00D429E6">
              <w:t xml:space="preserve"> .</w:t>
            </w:r>
          </w:p>
        </w:tc>
      </w:tr>
      <w:tr w:rsidR="00311D66" w:rsidTr="003F4D3D">
        <w:tc>
          <w:tcPr>
            <w:tcW w:w="828" w:type="dxa"/>
          </w:tcPr>
          <w:p w:rsidR="00311D66" w:rsidRPr="00311D66" w:rsidRDefault="00311D66" w:rsidP="00311D66">
            <w:pPr>
              <w:pStyle w:val="Sarakstarindkopa"/>
              <w:numPr>
                <w:ilvl w:val="0"/>
                <w:numId w:val="3"/>
              </w:numPr>
              <w:rPr>
                <w:sz w:val="24"/>
                <w:szCs w:val="24"/>
              </w:rPr>
            </w:pPr>
          </w:p>
        </w:tc>
        <w:tc>
          <w:tcPr>
            <w:tcW w:w="9180" w:type="dxa"/>
          </w:tcPr>
          <w:p w:rsidR="00311D66" w:rsidRDefault="00D429E6" w:rsidP="00D429E6">
            <w:pPr>
              <w:pStyle w:val="ParastaisWeb"/>
            </w:pPr>
            <w:r>
              <w:t xml:space="preserve">19.gs. 30. gados Francijā radās  virziens, kas postulēja maksimāli patiesu un objektīvu, bet māksliniecisku reālās īstenības attēlojumu literatūrā. Sākot ar 19.gs. vidu līdz 19.gs. nogalei tas būtībā dominēja visā Eiropas, ASV un Krievijas literatūrā. </w:t>
            </w:r>
          </w:p>
        </w:tc>
      </w:tr>
      <w:tr w:rsidR="00311D66" w:rsidTr="003F4D3D">
        <w:tc>
          <w:tcPr>
            <w:tcW w:w="828" w:type="dxa"/>
          </w:tcPr>
          <w:p w:rsidR="00311D66" w:rsidRPr="00311D66" w:rsidRDefault="00311D66" w:rsidP="00311D66">
            <w:pPr>
              <w:pStyle w:val="Sarakstarindkopa"/>
              <w:numPr>
                <w:ilvl w:val="0"/>
                <w:numId w:val="3"/>
              </w:numPr>
              <w:rPr>
                <w:sz w:val="24"/>
                <w:szCs w:val="24"/>
              </w:rPr>
            </w:pPr>
          </w:p>
        </w:tc>
        <w:tc>
          <w:tcPr>
            <w:tcW w:w="9180" w:type="dxa"/>
          </w:tcPr>
          <w:p w:rsidR="00311D66" w:rsidRPr="00D429E6" w:rsidRDefault="00D429E6" w:rsidP="00D429E6">
            <w:pPr>
              <w:spacing w:before="100" w:beforeAutospacing="1" w:after="100" w:afterAutospacing="1"/>
              <w:rPr>
                <w:sz w:val="24"/>
                <w:szCs w:val="24"/>
              </w:rPr>
            </w:pPr>
            <w:r w:rsidRPr="00D429E6">
              <w:rPr>
                <w:rFonts w:eastAsia="Times New Roman"/>
                <w:sz w:val="24"/>
                <w:szCs w:val="24"/>
              </w:rPr>
              <w:t xml:space="preserve">Šo virzienu vienojošie elementi ir sacelšanās pret literāro tradīciju (šajā gadījumā - pamatā reālismu un naturālismu), laikmeta ideāliem, dažādi formas un stila eksperimenti, subjektivitāte, individuālisms, interese par mītiem utt.Par ši virziena aizsācējiem uzskatāmi 19.gs. franču dzejnieki impresionisti un simbolisti ,19.gs. beigās un 20.gs. sākumā spēcīgi attīstās gan Eiropā, gan ASV, gan Krievijā. Pasaules literatūrā kopumā šis  virziens dominē līdz aptuveni </w:t>
            </w:r>
            <w:hyperlink r:id="rId20" w:tooltip="Otrais pasaules karš" w:history="1">
              <w:r w:rsidRPr="00D429E6">
                <w:rPr>
                  <w:rFonts w:eastAsia="Times New Roman"/>
                  <w:sz w:val="24"/>
                  <w:szCs w:val="24"/>
                </w:rPr>
                <w:t>Otrajam pasaules karam</w:t>
              </w:r>
            </w:hyperlink>
            <w:r w:rsidRPr="00D429E6">
              <w:rPr>
                <w:rFonts w:eastAsia="Times New Roman"/>
                <w:sz w:val="24"/>
                <w:szCs w:val="24"/>
              </w:rPr>
              <w:t>.</w:t>
            </w:r>
          </w:p>
        </w:tc>
      </w:tr>
      <w:tr w:rsidR="00311D66" w:rsidTr="003F4D3D">
        <w:tc>
          <w:tcPr>
            <w:tcW w:w="828" w:type="dxa"/>
          </w:tcPr>
          <w:p w:rsidR="00311D66" w:rsidRPr="00311D66" w:rsidRDefault="00311D66" w:rsidP="00311D66">
            <w:pPr>
              <w:pStyle w:val="Sarakstarindkopa"/>
              <w:numPr>
                <w:ilvl w:val="0"/>
                <w:numId w:val="3"/>
              </w:numPr>
              <w:rPr>
                <w:sz w:val="24"/>
                <w:szCs w:val="24"/>
              </w:rPr>
            </w:pPr>
          </w:p>
        </w:tc>
        <w:tc>
          <w:tcPr>
            <w:tcW w:w="9180" w:type="dxa"/>
          </w:tcPr>
          <w:p w:rsidR="00311D66" w:rsidRDefault="00D429E6" w:rsidP="003F4D3D">
            <w:pPr>
              <w:pStyle w:val="ParastaisWeb"/>
            </w:pPr>
            <w:r>
              <w:t xml:space="preserve">18.gs. Eiropā attīstījās literatūra, kuras svarīgākā iezīme </w:t>
            </w:r>
            <w:r w:rsidR="003F4D3D">
              <w:t>–</w:t>
            </w:r>
            <w:r>
              <w:t xml:space="preserve"> tā</w:t>
            </w:r>
            <w:r w:rsidR="003F4D3D">
              <w:t xml:space="preserve"> </w:t>
            </w:r>
            <w:r>
              <w:t>par dominējošo cilvēkā atzīst emocijas, nevis prātu</w:t>
            </w:r>
            <w:r w:rsidR="003F4D3D">
              <w:t>,</w:t>
            </w:r>
            <w:r>
              <w:t xml:space="preserve"> literatūra lielā mērā bija didaktiska - tā sludināja jūtu pasaules izkopšanu, pilnīgošanu, uzlabošanu. Attiecīgi arī literārajiem varoņiem raksturīgs bieži vien pat sakāpināts un pārspīlēts jūtīgums, jūtu pasaules pārbagātība, ārkārtīgi ciešas emocionālās saiknes ar apkārtējo pasauli. </w:t>
            </w:r>
            <w:r w:rsidR="003F4D3D">
              <w:t>R</w:t>
            </w:r>
            <w:r>
              <w:t>aksturīga arī dabas idillizācija (dabas tēli tika izmantoti gan kā spēcīgs emociju rosinātājs, gan arī kā literāro varoņu emociju izteicējs).</w:t>
            </w:r>
          </w:p>
        </w:tc>
      </w:tr>
      <w:tr w:rsidR="00311D66" w:rsidTr="003F4D3D">
        <w:tc>
          <w:tcPr>
            <w:tcW w:w="828" w:type="dxa"/>
          </w:tcPr>
          <w:p w:rsidR="00311D66" w:rsidRPr="00311D66" w:rsidRDefault="00311D66" w:rsidP="00311D66">
            <w:pPr>
              <w:pStyle w:val="Sarakstarindkopa"/>
              <w:numPr>
                <w:ilvl w:val="0"/>
                <w:numId w:val="3"/>
              </w:numPr>
              <w:rPr>
                <w:sz w:val="24"/>
                <w:szCs w:val="24"/>
              </w:rPr>
            </w:pPr>
          </w:p>
        </w:tc>
        <w:tc>
          <w:tcPr>
            <w:tcW w:w="9180" w:type="dxa"/>
          </w:tcPr>
          <w:p w:rsidR="00311D66" w:rsidRPr="003F4D3D" w:rsidRDefault="003F4D3D" w:rsidP="003F4D3D">
            <w:pPr>
              <w:pStyle w:val="ParastaisWeb"/>
            </w:pPr>
            <w:r w:rsidRPr="003F4D3D">
              <w:t xml:space="preserve">18.gs. nogalē kā reakcija pret Apgaismības laikmeta kultūru, tā sabiedriskajām un politiskajām normām, materiālismu un racionālismu izveidojās šī virziena filozofija un literatūra.Uzsvērta gara, kaislību, intuīcijas, iztēles pārākums par prātu, racionalitāti. Tas aktualizēja </w:t>
            </w:r>
            <w:hyperlink r:id="rId21" w:tooltip="Folklora" w:history="1">
              <w:r w:rsidRPr="003F4D3D">
                <w:rPr>
                  <w:rStyle w:val="Hipersaite"/>
                  <w:color w:val="auto"/>
                  <w:u w:val="none"/>
                </w:rPr>
                <w:t>folkloru</w:t>
              </w:r>
            </w:hyperlink>
            <w:r w:rsidRPr="003F4D3D">
              <w:t xml:space="preserve"> un </w:t>
            </w:r>
            <w:hyperlink r:id="rId22" w:tooltip="Mitoloģija" w:history="1">
              <w:r w:rsidRPr="003F4D3D">
                <w:rPr>
                  <w:rStyle w:val="Hipersaite"/>
                  <w:color w:val="auto"/>
                  <w:u w:val="none"/>
                </w:rPr>
                <w:t>mitoloģiju</w:t>
              </w:r>
            </w:hyperlink>
            <w:r w:rsidRPr="003F4D3D">
              <w:t xml:space="preserve">, kā arī </w:t>
            </w:r>
            <w:hyperlink r:id="rId23" w:tooltip="Viduslaiki" w:history="1">
              <w:r w:rsidRPr="003F4D3D">
                <w:rPr>
                  <w:rStyle w:val="Hipersaite"/>
                  <w:color w:val="auto"/>
                  <w:u w:val="none"/>
                </w:rPr>
                <w:t>viduslaiku kultūru</w:t>
              </w:r>
            </w:hyperlink>
            <w:r w:rsidRPr="003F4D3D">
              <w:t xml:space="preserve">. Tajā īpaša loma ir arī </w:t>
            </w:r>
            <w:hyperlink r:id="rId24" w:tooltip="Ironija" w:history="1">
              <w:r w:rsidRPr="003F4D3D">
                <w:rPr>
                  <w:rStyle w:val="Hipersaite"/>
                  <w:color w:val="auto"/>
                  <w:u w:val="none"/>
                </w:rPr>
                <w:t>ironijai</w:t>
              </w:r>
            </w:hyperlink>
            <w:r w:rsidRPr="003F4D3D">
              <w:t xml:space="preserve">. Romantisms aizsākās 18.gs. nogalē </w:t>
            </w:r>
            <w:hyperlink r:id="rId25" w:tooltip="Vācija" w:history="1">
              <w:r w:rsidRPr="003F4D3D">
                <w:rPr>
                  <w:rStyle w:val="Hipersaite"/>
                  <w:color w:val="auto"/>
                  <w:u w:val="none"/>
                </w:rPr>
                <w:t>Vācijā</w:t>
              </w:r>
            </w:hyperlink>
            <w:r w:rsidRPr="003F4D3D">
              <w:t xml:space="preserve">, spēcīgi attīstījās arī </w:t>
            </w:r>
            <w:hyperlink r:id="rId26" w:tooltip="Lielbritānija" w:history="1">
              <w:r w:rsidRPr="003F4D3D">
                <w:rPr>
                  <w:rStyle w:val="Hipersaite"/>
                  <w:color w:val="auto"/>
                  <w:u w:val="none"/>
                </w:rPr>
                <w:t>Lielbritānijā</w:t>
              </w:r>
            </w:hyperlink>
            <w:r w:rsidRPr="003F4D3D">
              <w:t xml:space="preserve">, </w:t>
            </w:r>
            <w:hyperlink r:id="rId27" w:tooltip="Krievija" w:history="1">
              <w:r w:rsidRPr="003F4D3D">
                <w:rPr>
                  <w:rStyle w:val="Hipersaite"/>
                  <w:color w:val="auto"/>
                  <w:u w:val="none"/>
                </w:rPr>
                <w:t>Krievijā</w:t>
              </w:r>
            </w:hyperlink>
            <w:r w:rsidRPr="003F4D3D">
              <w:t xml:space="preserve">, nedaudz vēlāk arī </w:t>
            </w:r>
            <w:hyperlink r:id="rId28" w:tooltip="Francija" w:history="1">
              <w:r w:rsidRPr="003F4D3D">
                <w:rPr>
                  <w:rStyle w:val="Hipersaite"/>
                  <w:color w:val="auto"/>
                  <w:u w:val="none"/>
                </w:rPr>
                <w:t>Francijā</w:t>
              </w:r>
            </w:hyperlink>
            <w:r w:rsidRPr="003F4D3D">
              <w:t xml:space="preserve"> un citās Eiropas valstīs, kā arī </w:t>
            </w:r>
            <w:hyperlink r:id="rId29" w:tooltip="ASV" w:history="1">
              <w:r w:rsidRPr="003F4D3D">
                <w:rPr>
                  <w:rStyle w:val="Hipersaite"/>
                  <w:color w:val="auto"/>
                  <w:u w:val="none"/>
                </w:rPr>
                <w:t>ASV</w:t>
              </w:r>
            </w:hyperlink>
            <w:r w:rsidRPr="003F4D3D">
              <w:t xml:space="preserve">. Literatūrā dominēja līdz aptuveni 19.gs. vidum. </w:t>
            </w:r>
          </w:p>
        </w:tc>
      </w:tr>
    </w:tbl>
    <w:p w:rsidR="00311D66" w:rsidRDefault="003F4D3D" w:rsidP="00311D66">
      <w:pPr>
        <w:rPr>
          <w:sz w:val="24"/>
          <w:szCs w:val="24"/>
        </w:rPr>
      </w:pPr>
      <w:r>
        <w:rPr>
          <w:sz w:val="24"/>
          <w:szCs w:val="24"/>
        </w:rPr>
        <w:t>Autori</w:t>
      </w:r>
    </w:p>
    <w:p w:rsidR="003F4D3D" w:rsidRDefault="003F4D3D" w:rsidP="00311D66">
      <w:pPr>
        <w:rPr>
          <w:sz w:val="24"/>
          <w:szCs w:val="24"/>
        </w:rPr>
      </w:pPr>
      <w:r>
        <w:rPr>
          <w:sz w:val="24"/>
          <w:szCs w:val="24"/>
        </w:rPr>
        <w:t>Novāliss, Frīdrihs Šillers, ČārlzsDikenss, Voltērs, Žans</w:t>
      </w:r>
      <w:r w:rsidR="002E164D">
        <w:rPr>
          <w:sz w:val="24"/>
          <w:szCs w:val="24"/>
        </w:rPr>
        <w:t xml:space="preserve"> Ž</w:t>
      </w:r>
      <w:r>
        <w:rPr>
          <w:sz w:val="24"/>
          <w:szCs w:val="24"/>
        </w:rPr>
        <w:t>aks Ruso, Johans Volfgangs Gēte, Žans Batists Moljērs, Viktors Igo, Arturs Rembo</w:t>
      </w:r>
    </w:p>
    <w:p w:rsidR="008B0F5F" w:rsidRDefault="008B0F5F">
      <w:pPr>
        <w:rPr>
          <w:sz w:val="24"/>
          <w:szCs w:val="24"/>
        </w:rPr>
      </w:pPr>
      <w:r>
        <w:rPr>
          <w:sz w:val="24"/>
          <w:szCs w:val="24"/>
        </w:rPr>
        <w:br w:type="page"/>
      </w:r>
    </w:p>
    <w:p w:rsidR="002E164D" w:rsidRDefault="008B0F5F" w:rsidP="00311D66">
      <w:pPr>
        <w:rPr>
          <w:sz w:val="24"/>
          <w:szCs w:val="24"/>
        </w:rPr>
      </w:pPr>
      <w:r>
        <w:rPr>
          <w:sz w:val="24"/>
          <w:szCs w:val="24"/>
        </w:rPr>
        <w:lastRenderedPageBreak/>
        <w:t>2.</w:t>
      </w:r>
      <w:r w:rsidR="002E164D">
        <w:rPr>
          <w:sz w:val="24"/>
          <w:szCs w:val="24"/>
        </w:rPr>
        <w:t>Ieraksti lodziņos vajadzīgo informāciju!</w:t>
      </w:r>
      <w:r w:rsidR="00A7490D">
        <w:rPr>
          <w:sz w:val="24"/>
          <w:szCs w:val="24"/>
        </w:rPr>
        <w:t>(10p.)</w:t>
      </w:r>
    </w:p>
    <w:p w:rsidR="002E164D" w:rsidRDefault="002E164D" w:rsidP="002E164D">
      <w:pPr>
        <w:rPr>
          <w:sz w:val="24"/>
          <w:szCs w:val="24"/>
        </w:rPr>
      </w:pPr>
    </w:p>
    <w:tbl>
      <w:tblPr>
        <w:tblStyle w:val="Reatabula"/>
        <w:tblW w:w="0" w:type="auto"/>
        <w:tblLook w:val="04A0"/>
      </w:tblPr>
      <w:tblGrid>
        <w:gridCol w:w="828"/>
        <w:gridCol w:w="5556"/>
        <w:gridCol w:w="3192"/>
      </w:tblGrid>
      <w:tr w:rsidR="002E164D" w:rsidTr="002E164D">
        <w:tc>
          <w:tcPr>
            <w:tcW w:w="828" w:type="dxa"/>
            <w:tcBorders>
              <w:top w:val="nil"/>
              <w:left w:val="nil"/>
              <w:bottom w:val="nil"/>
              <w:right w:val="nil"/>
            </w:tcBorders>
          </w:tcPr>
          <w:p w:rsidR="002E164D" w:rsidRPr="002E164D" w:rsidRDefault="002E164D" w:rsidP="002E164D">
            <w:pPr>
              <w:pStyle w:val="Sarakstarindkopa"/>
              <w:numPr>
                <w:ilvl w:val="0"/>
                <w:numId w:val="5"/>
              </w:numPr>
              <w:rPr>
                <w:sz w:val="24"/>
                <w:szCs w:val="24"/>
              </w:rPr>
            </w:pPr>
          </w:p>
        </w:tc>
        <w:tc>
          <w:tcPr>
            <w:tcW w:w="5556" w:type="dxa"/>
            <w:tcBorders>
              <w:top w:val="nil"/>
              <w:left w:val="nil"/>
              <w:bottom w:val="nil"/>
            </w:tcBorders>
          </w:tcPr>
          <w:p w:rsidR="002E164D" w:rsidRDefault="002E164D">
            <w:pPr>
              <w:rPr>
                <w:sz w:val="24"/>
                <w:szCs w:val="24"/>
              </w:rPr>
            </w:pPr>
            <w:r>
              <w:rPr>
                <w:sz w:val="24"/>
                <w:szCs w:val="24"/>
              </w:rPr>
              <w:t>Vācu garīdznieks, pirmās latviešu ilustrētās ābeces, ziņģu, pasaku ,vārdnīcu autors</w:t>
            </w:r>
          </w:p>
        </w:tc>
        <w:tc>
          <w:tcPr>
            <w:tcW w:w="3192" w:type="dxa"/>
          </w:tcPr>
          <w:p w:rsidR="002E164D" w:rsidRDefault="002E164D">
            <w:pPr>
              <w:rPr>
                <w:sz w:val="24"/>
                <w:szCs w:val="24"/>
              </w:rPr>
            </w:pPr>
          </w:p>
        </w:tc>
      </w:tr>
      <w:tr w:rsidR="002E164D" w:rsidTr="002E164D">
        <w:tc>
          <w:tcPr>
            <w:tcW w:w="828" w:type="dxa"/>
            <w:tcBorders>
              <w:top w:val="nil"/>
              <w:left w:val="nil"/>
              <w:bottom w:val="nil"/>
              <w:right w:val="nil"/>
            </w:tcBorders>
          </w:tcPr>
          <w:p w:rsidR="002E164D" w:rsidRPr="002E164D" w:rsidRDefault="002E164D" w:rsidP="002E164D">
            <w:pPr>
              <w:pStyle w:val="Sarakstarindkopa"/>
              <w:numPr>
                <w:ilvl w:val="0"/>
                <w:numId w:val="5"/>
              </w:numPr>
              <w:rPr>
                <w:sz w:val="24"/>
                <w:szCs w:val="24"/>
              </w:rPr>
            </w:pPr>
          </w:p>
        </w:tc>
        <w:tc>
          <w:tcPr>
            <w:tcW w:w="5556" w:type="dxa"/>
            <w:tcBorders>
              <w:top w:val="nil"/>
              <w:left w:val="nil"/>
              <w:bottom w:val="nil"/>
            </w:tcBorders>
          </w:tcPr>
          <w:p w:rsidR="002E164D" w:rsidRDefault="002E164D">
            <w:pPr>
              <w:rPr>
                <w:sz w:val="24"/>
                <w:szCs w:val="24"/>
              </w:rPr>
            </w:pPr>
            <w:r>
              <w:rPr>
                <w:sz w:val="24"/>
                <w:szCs w:val="24"/>
              </w:rPr>
              <w:t>Garlība Merķeļa darbs, kurā viņš stāsta par latviešu zemnieku stāvokli 18. gadsimtā.</w:t>
            </w:r>
          </w:p>
        </w:tc>
        <w:tc>
          <w:tcPr>
            <w:tcW w:w="3192" w:type="dxa"/>
          </w:tcPr>
          <w:p w:rsidR="002E164D" w:rsidRDefault="002E164D">
            <w:pPr>
              <w:rPr>
                <w:sz w:val="24"/>
                <w:szCs w:val="24"/>
              </w:rPr>
            </w:pPr>
          </w:p>
        </w:tc>
      </w:tr>
      <w:tr w:rsidR="002E164D" w:rsidTr="002E164D">
        <w:tc>
          <w:tcPr>
            <w:tcW w:w="828" w:type="dxa"/>
            <w:tcBorders>
              <w:top w:val="nil"/>
              <w:left w:val="nil"/>
              <w:bottom w:val="nil"/>
              <w:right w:val="nil"/>
            </w:tcBorders>
          </w:tcPr>
          <w:p w:rsidR="002E164D" w:rsidRPr="002E164D" w:rsidRDefault="002E164D" w:rsidP="002E164D">
            <w:pPr>
              <w:pStyle w:val="Sarakstarindkopa"/>
              <w:numPr>
                <w:ilvl w:val="0"/>
                <w:numId w:val="5"/>
              </w:numPr>
              <w:rPr>
                <w:sz w:val="24"/>
                <w:szCs w:val="24"/>
              </w:rPr>
            </w:pPr>
          </w:p>
        </w:tc>
        <w:tc>
          <w:tcPr>
            <w:tcW w:w="5556" w:type="dxa"/>
            <w:tcBorders>
              <w:top w:val="nil"/>
              <w:left w:val="nil"/>
              <w:bottom w:val="nil"/>
            </w:tcBorders>
          </w:tcPr>
          <w:p w:rsidR="002E164D" w:rsidRDefault="002E164D">
            <w:pPr>
              <w:rPr>
                <w:sz w:val="24"/>
                <w:szCs w:val="24"/>
              </w:rPr>
            </w:pPr>
            <w:r>
              <w:rPr>
                <w:sz w:val="24"/>
                <w:szCs w:val="24"/>
              </w:rPr>
              <w:t>Latviešu literāra, kultūrvēsturiska un ekonomiska kustība 18. gs. 50. gados,arī pirmā latviešu nacionālā atmoda.</w:t>
            </w:r>
          </w:p>
        </w:tc>
        <w:tc>
          <w:tcPr>
            <w:tcW w:w="3192" w:type="dxa"/>
          </w:tcPr>
          <w:p w:rsidR="002E164D" w:rsidRDefault="002E164D">
            <w:pPr>
              <w:rPr>
                <w:sz w:val="24"/>
                <w:szCs w:val="24"/>
              </w:rPr>
            </w:pPr>
          </w:p>
        </w:tc>
      </w:tr>
      <w:tr w:rsidR="002E164D" w:rsidTr="002E164D">
        <w:tc>
          <w:tcPr>
            <w:tcW w:w="828" w:type="dxa"/>
            <w:tcBorders>
              <w:top w:val="nil"/>
              <w:left w:val="nil"/>
              <w:bottom w:val="nil"/>
              <w:right w:val="nil"/>
            </w:tcBorders>
          </w:tcPr>
          <w:p w:rsidR="002E164D" w:rsidRPr="002E164D" w:rsidRDefault="002E164D" w:rsidP="002E164D">
            <w:pPr>
              <w:pStyle w:val="Sarakstarindkopa"/>
              <w:numPr>
                <w:ilvl w:val="0"/>
                <w:numId w:val="5"/>
              </w:numPr>
              <w:rPr>
                <w:sz w:val="24"/>
                <w:szCs w:val="24"/>
              </w:rPr>
            </w:pPr>
          </w:p>
        </w:tc>
        <w:tc>
          <w:tcPr>
            <w:tcW w:w="5556" w:type="dxa"/>
            <w:tcBorders>
              <w:top w:val="nil"/>
              <w:left w:val="nil"/>
              <w:bottom w:val="nil"/>
            </w:tcBorders>
          </w:tcPr>
          <w:p w:rsidR="002E164D" w:rsidRDefault="002E164D">
            <w:pPr>
              <w:rPr>
                <w:sz w:val="24"/>
                <w:szCs w:val="24"/>
              </w:rPr>
            </w:pPr>
            <w:r>
              <w:rPr>
                <w:sz w:val="24"/>
                <w:szCs w:val="24"/>
              </w:rPr>
              <w:t>Jura Alunāna dzejoļu krājums, kurā daudzu Rietumeiropā populāru dzejnieku atdzejojumi latviešu valodā.</w:t>
            </w:r>
          </w:p>
        </w:tc>
        <w:tc>
          <w:tcPr>
            <w:tcW w:w="3192" w:type="dxa"/>
          </w:tcPr>
          <w:p w:rsidR="002E164D" w:rsidRDefault="002E164D">
            <w:pPr>
              <w:rPr>
                <w:sz w:val="24"/>
                <w:szCs w:val="24"/>
              </w:rPr>
            </w:pPr>
          </w:p>
        </w:tc>
      </w:tr>
      <w:tr w:rsidR="002E164D" w:rsidTr="002E164D">
        <w:tc>
          <w:tcPr>
            <w:tcW w:w="828" w:type="dxa"/>
            <w:tcBorders>
              <w:top w:val="nil"/>
              <w:left w:val="nil"/>
              <w:bottom w:val="nil"/>
              <w:right w:val="nil"/>
            </w:tcBorders>
          </w:tcPr>
          <w:p w:rsidR="002E164D" w:rsidRPr="002E164D" w:rsidRDefault="002E164D" w:rsidP="00E17118">
            <w:pPr>
              <w:pStyle w:val="Sarakstarindkopa"/>
              <w:rPr>
                <w:sz w:val="24"/>
                <w:szCs w:val="24"/>
              </w:rPr>
            </w:pPr>
          </w:p>
        </w:tc>
        <w:tc>
          <w:tcPr>
            <w:tcW w:w="5556" w:type="dxa"/>
            <w:tcBorders>
              <w:top w:val="nil"/>
              <w:left w:val="nil"/>
              <w:bottom w:val="nil"/>
            </w:tcBorders>
          </w:tcPr>
          <w:p w:rsidR="002E164D" w:rsidRDefault="002E164D">
            <w:pPr>
              <w:rPr>
                <w:sz w:val="24"/>
                <w:szCs w:val="24"/>
              </w:rPr>
            </w:pPr>
            <w:r>
              <w:rPr>
                <w:sz w:val="24"/>
                <w:szCs w:val="24"/>
              </w:rPr>
              <w:t>Dzejnieks, pedagogs, jaunlatviešu kustības aktīvists,dzejoļa “Gaismas pils”autors.</w:t>
            </w:r>
          </w:p>
        </w:tc>
        <w:tc>
          <w:tcPr>
            <w:tcW w:w="3192" w:type="dxa"/>
          </w:tcPr>
          <w:p w:rsidR="002E164D" w:rsidRDefault="002E164D">
            <w:pPr>
              <w:rPr>
                <w:sz w:val="24"/>
                <w:szCs w:val="24"/>
              </w:rPr>
            </w:pPr>
          </w:p>
        </w:tc>
      </w:tr>
      <w:tr w:rsidR="002E164D" w:rsidTr="002E164D">
        <w:tc>
          <w:tcPr>
            <w:tcW w:w="828" w:type="dxa"/>
            <w:tcBorders>
              <w:top w:val="nil"/>
              <w:left w:val="nil"/>
              <w:bottom w:val="nil"/>
              <w:right w:val="nil"/>
            </w:tcBorders>
          </w:tcPr>
          <w:p w:rsidR="002E164D" w:rsidRPr="002E164D" w:rsidRDefault="002E164D" w:rsidP="002E164D">
            <w:pPr>
              <w:pStyle w:val="Sarakstarindkopa"/>
              <w:numPr>
                <w:ilvl w:val="0"/>
                <w:numId w:val="5"/>
              </w:numPr>
              <w:rPr>
                <w:sz w:val="24"/>
                <w:szCs w:val="24"/>
              </w:rPr>
            </w:pPr>
          </w:p>
        </w:tc>
        <w:tc>
          <w:tcPr>
            <w:tcW w:w="5556" w:type="dxa"/>
            <w:tcBorders>
              <w:top w:val="nil"/>
              <w:left w:val="nil"/>
              <w:bottom w:val="nil"/>
            </w:tcBorders>
          </w:tcPr>
          <w:p w:rsidR="002E164D" w:rsidRDefault="002B68F4">
            <w:pPr>
              <w:rPr>
                <w:sz w:val="24"/>
                <w:szCs w:val="24"/>
              </w:rPr>
            </w:pPr>
            <w:r>
              <w:rPr>
                <w:sz w:val="24"/>
                <w:szCs w:val="24"/>
              </w:rPr>
              <w:t>Pirmā latviešu eposa autors.</w:t>
            </w:r>
          </w:p>
        </w:tc>
        <w:tc>
          <w:tcPr>
            <w:tcW w:w="3192" w:type="dxa"/>
          </w:tcPr>
          <w:p w:rsidR="002E164D" w:rsidRDefault="002E164D">
            <w:pPr>
              <w:rPr>
                <w:sz w:val="24"/>
                <w:szCs w:val="24"/>
              </w:rPr>
            </w:pPr>
          </w:p>
        </w:tc>
      </w:tr>
      <w:tr w:rsidR="002E164D" w:rsidTr="002E164D">
        <w:tc>
          <w:tcPr>
            <w:tcW w:w="828" w:type="dxa"/>
            <w:tcBorders>
              <w:top w:val="nil"/>
              <w:left w:val="nil"/>
              <w:bottom w:val="nil"/>
              <w:right w:val="nil"/>
            </w:tcBorders>
          </w:tcPr>
          <w:p w:rsidR="002E164D" w:rsidRPr="002E164D" w:rsidRDefault="002E164D" w:rsidP="002E164D">
            <w:pPr>
              <w:pStyle w:val="Sarakstarindkopa"/>
              <w:numPr>
                <w:ilvl w:val="0"/>
                <w:numId w:val="5"/>
              </w:numPr>
              <w:rPr>
                <w:sz w:val="24"/>
                <w:szCs w:val="24"/>
              </w:rPr>
            </w:pPr>
          </w:p>
        </w:tc>
        <w:tc>
          <w:tcPr>
            <w:tcW w:w="5556" w:type="dxa"/>
            <w:tcBorders>
              <w:top w:val="nil"/>
              <w:left w:val="nil"/>
              <w:bottom w:val="nil"/>
            </w:tcBorders>
          </w:tcPr>
          <w:p w:rsidR="002E164D" w:rsidRDefault="00E17118">
            <w:pPr>
              <w:rPr>
                <w:sz w:val="24"/>
                <w:szCs w:val="24"/>
              </w:rPr>
            </w:pPr>
            <w:r>
              <w:rPr>
                <w:sz w:val="24"/>
                <w:szCs w:val="24"/>
              </w:rPr>
              <w:t>Rūdolfa Blaumaņa  drāma.</w:t>
            </w:r>
          </w:p>
        </w:tc>
        <w:tc>
          <w:tcPr>
            <w:tcW w:w="3192" w:type="dxa"/>
          </w:tcPr>
          <w:p w:rsidR="002E164D" w:rsidRDefault="002E164D">
            <w:pPr>
              <w:rPr>
                <w:sz w:val="24"/>
                <w:szCs w:val="24"/>
              </w:rPr>
            </w:pPr>
          </w:p>
        </w:tc>
      </w:tr>
      <w:tr w:rsidR="002E164D" w:rsidTr="002E164D">
        <w:tc>
          <w:tcPr>
            <w:tcW w:w="828" w:type="dxa"/>
            <w:tcBorders>
              <w:top w:val="nil"/>
              <w:left w:val="nil"/>
              <w:bottom w:val="nil"/>
              <w:right w:val="nil"/>
            </w:tcBorders>
          </w:tcPr>
          <w:p w:rsidR="002E164D" w:rsidRPr="002E164D" w:rsidRDefault="002E164D" w:rsidP="002E164D">
            <w:pPr>
              <w:pStyle w:val="Sarakstarindkopa"/>
              <w:numPr>
                <w:ilvl w:val="0"/>
                <w:numId w:val="5"/>
              </w:numPr>
              <w:rPr>
                <w:sz w:val="24"/>
                <w:szCs w:val="24"/>
              </w:rPr>
            </w:pPr>
          </w:p>
        </w:tc>
        <w:tc>
          <w:tcPr>
            <w:tcW w:w="5556" w:type="dxa"/>
            <w:tcBorders>
              <w:top w:val="nil"/>
              <w:left w:val="nil"/>
              <w:bottom w:val="nil"/>
            </w:tcBorders>
          </w:tcPr>
          <w:p w:rsidR="002E164D" w:rsidRDefault="00E17118" w:rsidP="00E17118">
            <w:pPr>
              <w:rPr>
                <w:sz w:val="24"/>
                <w:szCs w:val="24"/>
              </w:rPr>
            </w:pPr>
            <w:r>
              <w:rPr>
                <w:sz w:val="24"/>
                <w:szCs w:val="24"/>
              </w:rPr>
              <w:t>Prozas žanrs, kuram raksturīgs neliels tēlu skaits, dramatisks</w:t>
            </w:r>
            <w:r w:rsidR="007A785E">
              <w:rPr>
                <w:sz w:val="24"/>
                <w:szCs w:val="24"/>
              </w:rPr>
              <w:t xml:space="preserve"> </w:t>
            </w:r>
            <w:r>
              <w:rPr>
                <w:sz w:val="24"/>
                <w:szCs w:val="24"/>
              </w:rPr>
              <w:t>notikms, negaidīts atrisisnājums.</w:t>
            </w:r>
          </w:p>
        </w:tc>
        <w:tc>
          <w:tcPr>
            <w:tcW w:w="3192" w:type="dxa"/>
          </w:tcPr>
          <w:p w:rsidR="002E164D" w:rsidRDefault="002E164D">
            <w:pPr>
              <w:rPr>
                <w:sz w:val="24"/>
                <w:szCs w:val="24"/>
              </w:rPr>
            </w:pPr>
          </w:p>
        </w:tc>
      </w:tr>
      <w:tr w:rsidR="002E164D" w:rsidTr="002E164D">
        <w:tc>
          <w:tcPr>
            <w:tcW w:w="828" w:type="dxa"/>
            <w:tcBorders>
              <w:top w:val="nil"/>
              <w:left w:val="nil"/>
              <w:bottom w:val="nil"/>
              <w:right w:val="nil"/>
            </w:tcBorders>
          </w:tcPr>
          <w:p w:rsidR="002E164D" w:rsidRPr="002E164D" w:rsidRDefault="002E164D" w:rsidP="002E164D">
            <w:pPr>
              <w:pStyle w:val="Sarakstarindkopa"/>
              <w:numPr>
                <w:ilvl w:val="0"/>
                <w:numId w:val="5"/>
              </w:numPr>
              <w:rPr>
                <w:sz w:val="24"/>
                <w:szCs w:val="24"/>
              </w:rPr>
            </w:pPr>
          </w:p>
        </w:tc>
        <w:tc>
          <w:tcPr>
            <w:tcW w:w="5556" w:type="dxa"/>
            <w:tcBorders>
              <w:top w:val="nil"/>
              <w:left w:val="nil"/>
              <w:bottom w:val="nil"/>
            </w:tcBorders>
          </w:tcPr>
          <w:p w:rsidR="002E164D" w:rsidRDefault="00E17118" w:rsidP="00E17118">
            <w:pPr>
              <w:rPr>
                <w:sz w:val="24"/>
                <w:szCs w:val="24"/>
              </w:rPr>
            </w:pPr>
            <w:r>
              <w:rPr>
                <w:sz w:val="24"/>
                <w:szCs w:val="24"/>
              </w:rPr>
              <w:t>Latviešu literāts, Saeimas deputāts, spilgts romantisma pārstāvis.</w:t>
            </w:r>
          </w:p>
        </w:tc>
        <w:tc>
          <w:tcPr>
            <w:tcW w:w="3192" w:type="dxa"/>
          </w:tcPr>
          <w:p w:rsidR="002E164D" w:rsidRDefault="002E164D">
            <w:pPr>
              <w:rPr>
                <w:sz w:val="24"/>
                <w:szCs w:val="24"/>
              </w:rPr>
            </w:pPr>
          </w:p>
        </w:tc>
      </w:tr>
      <w:tr w:rsidR="002E164D" w:rsidTr="002E164D">
        <w:tc>
          <w:tcPr>
            <w:tcW w:w="828" w:type="dxa"/>
            <w:tcBorders>
              <w:top w:val="nil"/>
              <w:left w:val="nil"/>
              <w:bottom w:val="nil"/>
              <w:right w:val="nil"/>
            </w:tcBorders>
          </w:tcPr>
          <w:p w:rsidR="002E164D" w:rsidRPr="002E164D" w:rsidRDefault="002E164D" w:rsidP="002E164D">
            <w:pPr>
              <w:pStyle w:val="Sarakstarindkopa"/>
              <w:numPr>
                <w:ilvl w:val="0"/>
                <w:numId w:val="5"/>
              </w:numPr>
              <w:rPr>
                <w:sz w:val="24"/>
                <w:szCs w:val="24"/>
              </w:rPr>
            </w:pPr>
          </w:p>
        </w:tc>
        <w:tc>
          <w:tcPr>
            <w:tcW w:w="5556" w:type="dxa"/>
            <w:tcBorders>
              <w:top w:val="nil"/>
              <w:left w:val="nil"/>
              <w:bottom w:val="nil"/>
            </w:tcBorders>
          </w:tcPr>
          <w:p w:rsidR="002E164D" w:rsidRDefault="00254CBF">
            <w:pPr>
              <w:rPr>
                <w:sz w:val="24"/>
                <w:szCs w:val="24"/>
              </w:rPr>
            </w:pPr>
            <w:r>
              <w:rPr>
                <w:sz w:val="24"/>
                <w:szCs w:val="24"/>
              </w:rPr>
              <w:t>Dzejnieks, panteisma pārstāvis, dabas apdzejotājs.</w:t>
            </w:r>
          </w:p>
        </w:tc>
        <w:tc>
          <w:tcPr>
            <w:tcW w:w="3192" w:type="dxa"/>
          </w:tcPr>
          <w:p w:rsidR="002E164D" w:rsidRDefault="002E164D">
            <w:pPr>
              <w:rPr>
                <w:sz w:val="24"/>
                <w:szCs w:val="24"/>
              </w:rPr>
            </w:pPr>
          </w:p>
        </w:tc>
      </w:tr>
      <w:tr w:rsidR="00254CBF" w:rsidTr="002E164D">
        <w:tc>
          <w:tcPr>
            <w:tcW w:w="828" w:type="dxa"/>
            <w:tcBorders>
              <w:top w:val="nil"/>
              <w:left w:val="nil"/>
              <w:bottom w:val="nil"/>
              <w:right w:val="nil"/>
            </w:tcBorders>
          </w:tcPr>
          <w:p w:rsidR="00254CBF" w:rsidRPr="002E164D" w:rsidRDefault="00254CBF" w:rsidP="002E164D">
            <w:pPr>
              <w:pStyle w:val="Sarakstarindkopa"/>
              <w:numPr>
                <w:ilvl w:val="0"/>
                <w:numId w:val="5"/>
              </w:numPr>
              <w:rPr>
                <w:sz w:val="24"/>
                <w:szCs w:val="24"/>
              </w:rPr>
            </w:pPr>
          </w:p>
        </w:tc>
        <w:tc>
          <w:tcPr>
            <w:tcW w:w="5556" w:type="dxa"/>
            <w:tcBorders>
              <w:top w:val="nil"/>
              <w:left w:val="nil"/>
              <w:bottom w:val="nil"/>
            </w:tcBorders>
          </w:tcPr>
          <w:p w:rsidR="00254CBF" w:rsidRDefault="00254CBF" w:rsidP="00254CBF">
            <w:pPr>
              <w:rPr>
                <w:sz w:val="24"/>
                <w:szCs w:val="24"/>
              </w:rPr>
            </w:pPr>
            <w:r>
              <w:rPr>
                <w:sz w:val="24"/>
                <w:szCs w:val="24"/>
              </w:rPr>
              <w:t xml:space="preserve">Reālisma rakstnieks, stāsta”Bāris”autors. </w:t>
            </w:r>
          </w:p>
        </w:tc>
        <w:tc>
          <w:tcPr>
            <w:tcW w:w="3192" w:type="dxa"/>
          </w:tcPr>
          <w:p w:rsidR="00254CBF" w:rsidRDefault="00254CBF">
            <w:pPr>
              <w:rPr>
                <w:sz w:val="24"/>
                <w:szCs w:val="24"/>
              </w:rPr>
            </w:pPr>
          </w:p>
        </w:tc>
      </w:tr>
    </w:tbl>
    <w:p w:rsidR="002E164D" w:rsidRDefault="002E164D">
      <w:pPr>
        <w:rPr>
          <w:sz w:val="24"/>
          <w:szCs w:val="24"/>
        </w:rPr>
      </w:pPr>
    </w:p>
    <w:p w:rsidR="00254CBF" w:rsidRDefault="00254CBF">
      <w:pPr>
        <w:rPr>
          <w:sz w:val="24"/>
          <w:szCs w:val="24"/>
        </w:rPr>
      </w:pPr>
      <w:r>
        <w:rPr>
          <w:sz w:val="24"/>
          <w:szCs w:val="24"/>
        </w:rPr>
        <w:t>3.Izmanto tekstu lapu, 1. pielikumu!Lasi tekstu fragmentus, nosaki autoru un darba nosaukumu !</w:t>
      </w:r>
      <w:r w:rsidR="00A7490D">
        <w:rPr>
          <w:sz w:val="24"/>
          <w:szCs w:val="24"/>
        </w:rPr>
        <w:t>(18p.)</w:t>
      </w:r>
    </w:p>
    <w:tbl>
      <w:tblPr>
        <w:tblStyle w:val="Reatabula"/>
        <w:tblW w:w="0" w:type="auto"/>
        <w:tblLook w:val="04A0"/>
      </w:tblPr>
      <w:tblGrid>
        <w:gridCol w:w="1257"/>
        <w:gridCol w:w="2211"/>
        <w:gridCol w:w="3298"/>
        <w:gridCol w:w="2810"/>
      </w:tblGrid>
      <w:tr w:rsidR="00A7490D" w:rsidTr="00A7490D">
        <w:tc>
          <w:tcPr>
            <w:tcW w:w="1257" w:type="dxa"/>
          </w:tcPr>
          <w:p w:rsidR="00A7490D" w:rsidRDefault="00A7490D">
            <w:pPr>
              <w:rPr>
                <w:sz w:val="24"/>
                <w:szCs w:val="24"/>
              </w:rPr>
            </w:pPr>
            <w:r>
              <w:rPr>
                <w:sz w:val="24"/>
                <w:szCs w:val="24"/>
              </w:rPr>
              <w:t>Fragments</w:t>
            </w:r>
          </w:p>
        </w:tc>
        <w:tc>
          <w:tcPr>
            <w:tcW w:w="2211" w:type="dxa"/>
          </w:tcPr>
          <w:p w:rsidR="00A7490D" w:rsidRDefault="00A7490D">
            <w:pPr>
              <w:rPr>
                <w:sz w:val="24"/>
                <w:szCs w:val="24"/>
              </w:rPr>
            </w:pPr>
            <w:r>
              <w:rPr>
                <w:sz w:val="24"/>
                <w:szCs w:val="24"/>
              </w:rPr>
              <w:t>Autors</w:t>
            </w:r>
          </w:p>
        </w:tc>
        <w:tc>
          <w:tcPr>
            <w:tcW w:w="3298" w:type="dxa"/>
          </w:tcPr>
          <w:p w:rsidR="00A7490D" w:rsidRDefault="00A7490D">
            <w:pPr>
              <w:rPr>
                <w:sz w:val="24"/>
                <w:szCs w:val="24"/>
              </w:rPr>
            </w:pPr>
            <w:r>
              <w:rPr>
                <w:sz w:val="24"/>
                <w:szCs w:val="24"/>
              </w:rPr>
              <w:t>Darba nosaukums</w:t>
            </w:r>
          </w:p>
        </w:tc>
        <w:tc>
          <w:tcPr>
            <w:tcW w:w="2810" w:type="dxa"/>
          </w:tcPr>
          <w:p w:rsidR="00A7490D" w:rsidRDefault="00A7490D">
            <w:pPr>
              <w:rPr>
                <w:sz w:val="24"/>
                <w:szCs w:val="24"/>
              </w:rPr>
            </w:pPr>
            <w:r>
              <w:rPr>
                <w:sz w:val="24"/>
                <w:szCs w:val="24"/>
              </w:rPr>
              <w:t>Daiļliteratūras veids, žanrs</w:t>
            </w:r>
          </w:p>
        </w:tc>
      </w:tr>
      <w:tr w:rsidR="00A7490D" w:rsidTr="00A7490D">
        <w:tc>
          <w:tcPr>
            <w:tcW w:w="1257" w:type="dxa"/>
          </w:tcPr>
          <w:p w:rsidR="00A7490D" w:rsidRPr="00254CBF" w:rsidRDefault="00A7490D" w:rsidP="00254CBF">
            <w:pPr>
              <w:pStyle w:val="Sarakstarindkopa"/>
              <w:numPr>
                <w:ilvl w:val="0"/>
                <w:numId w:val="6"/>
              </w:numPr>
              <w:rPr>
                <w:sz w:val="24"/>
                <w:szCs w:val="24"/>
              </w:rPr>
            </w:pPr>
          </w:p>
        </w:tc>
        <w:tc>
          <w:tcPr>
            <w:tcW w:w="2211" w:type="dxa"/>
          </w:tcPr>
          <w:p w:rsidR="00A7490D" w:rsidRDefault="00A7490D">
            <w:pPr>
              <w:rPr>
                <w:sz w:val="24"/>
                <w:szCs w:val="24"/>
              </w:rPr>
            </w:pPr>
          </w:p>
        </w:tc>
        <w:tc>
          <w:tcPr>
            <w:tcW w:w="3298" w:type="dxa"/>
          </w:tcPr>
          <w:p w:rsidR="00A7490D" w:rsidRDefault="00A7490D">
            <w:pPr>
              <w:rPr>
                <w:sz w:val="24"/>
                <w:szCs w:val="24"/>
              </w:rPr>
            </w:pPr>
          </w:p>
        </w:tc>
        <w:tc>
          <w:tcPr>
            <w:tcW w:w="2810" w:type="dxa"/>
          </w:tcPr>
          <w:p w:rsidR="00A7490D" w:rsidRDefault="00A7490D">
            <w:pPr>
              <w:rPr>
                <w:sz w:val="24"/>
                <w:szCs w:val="24"/>
              </w:rPr>
            </w:pPr>
          </w:p>
        </w:tc>
      </w:tr>
      <w:tr w:rsidR="00A7490D" w:rsidTr="00A7490D">
        <w:tc>
          <w:tcPr>
            <w:tcW w:w="1257" w:type="dxa"/>
          </w:tcPr>
          <w:p w:rsidR="00A7490D" w:rsidRPr="00254CBF" w:rsidRDefault="00A7490D" w:rsidP="00254CBF">
            <w:pPr>
              <w:pStyle w:val="Sarakstarindkopa"/>
              <w:numPr>
                <w:ilvl w:val="0"/>
                <w:numId w:val="6"/>
              </w:numPr>
              <w:rPr>
                <w:sz w:val="24"/>
                <w:szCs w:val="24"/>
              </w:rPr>
            </w:pPr>
          </w:p>
        </w:tc>
        <w:tc>
          <w:tcPr>
            <w:tcW w:w="2211" w:type="dxa"/>
          </w:tcPr>
          <w:p w:rsidR="00A7490D" w:rsidRDefault="00A7490D">
            <w:pPr>
              <w:rPr>
                <w:sz w:val="24"/>
                <w:szCs w:val="24"/>
              </w:rPr>
            </w:pPr>
          </w:p>
        </w:tc>
        <w:tc>
          <w:tcPr>
            <w:tcW w:w="3298" w:type="dxa"/>
          </w:tcPr>
          <w:p w:rsidR="00A7490D" w:rsidRDefault="00A7490D">
            <w:pPr>
              <w:rPr>
                <w:sz w:val="24"/>
                <w:szCs w:val="24"/>
              </w:rPr>
            </w:pPr>
          </w:p>
        </w:tc>
        <w:tc>
          <w:tcPr>
            <w:tcW w:w="2810" w:type="dxa"/>
          </w:tcPr>
          <w:p w:rsidR="00A7490D" w:rsidRDefault="00A7490D">
            <w:pPr>
              <w:rPr>
                <w:sz w:val="24"/>
                <w:szCs w:val="24"/>
              </w:rPr>
            </w:pPr>
          </w:p>
        </w:tc>
      </w:tr>
      <w:tr w:rsidR="00A7490D" w:rsidTr="00A7490D">
        <w:tc>
          <w:tcPr>
            <w:tcW w:w="1257" w:type="dxa"/>
          </w:tcPr>
          <w:p w:rsidR="00A7490D" w:rsidRPr="00254CBF" w:rsidRDefault="00A7490D" w:rsidP="00254CBF">
            <w:pPr>
              <w:pStyle w:val="Sarakstarindkopa"/>
              <w:numPr>
                <w:ilvl w:val="0"/>
                <w:numId w:val="6"/>
              </w:numPr>
              <w:rPr>
                <w:sz w:val="24"/>
                <w:szCs w:val="24"/>
              </w:rPr>
            </w:pPr>
          </w:p>
        </w:tc>
        <w:tc>
          <w:tcPr>
            <w:tcW w:w="2211" w:type="dxa"/>
          </w:tcPr>
          <w:p w:rsidR="00A7490D" w:rsidRDefault="00A7490D">
            <w:pPr>
              <w:rPr>
                <w:sz w:val="24"/>
                <w:szCs w:val="24"/>
              </w:rPr>
            </w:pPr>
          </w:p>
        </w:tc>
        <w:tc>
          <w:tcPr>
            <w:tcW w:w="3298" w:type="dxa"/>
          </w:tcPr>
          <w:p w:rsidR="00A7490D" w:rsidRDefault="00A7490D">
            <w:pPr>
              <w:rPr>
                <w:sz w:val="24"/>
                <w:szCs w:val="24"/>
              </w:rPr>
            </w:pPr>
          </w:p>
        </w:tc>
        <w:tc>
          <w:tcPr>
            <w:tcW w:w="2810" w:type="dxa"/>
          </w:tcPr>
          <w:p w:rsidR="00A7490D" w:rsidRDefault="00A7490D">
            <w:pPr>
              <w:rPr>
                <w:sz w:val="24"/>
                <w:szCs w:val="24"/>
              </w:rPr>
            </w:pPr>
          </w:p>
        </w:tc>
      </w:tr>
      <w:tr w:rsidR="00A7490D" w:rsidTr="00A7490D">
        <w:tc>
          <w:tcPr>
            <w:tcW w:w="1257" w:type="dxa"/>
          </w:tcPr>
          <w:p w:rsidR="00A7490D" w:rsidRPr="00254CBF" w:rsidRDefault="00A7490D" w:rsidP="00254CBF">
            <w:pPr>
              <w:pStyle w:val="Sarakstarindkopa"/>
              <w:numPr>
                <w:ilvl w:val="0"/>
                <w:numId w:val="6"/>
              </w:numPr>
              <w:rPr>
                <w:sz w:val="24"/>
                <w:szCs w:val="24"/>
              </w:rPr>
            </w:pPr>
          </w:p>
        </w:tc>
        <w:tc>
          <w:tcPr>
            <w:tcW w:w="2211" w:type="dxa"/>
          </w:tcPr>
          <w:p w:rsidR="00A7490D" w:rsidRDefault="00A7490D">
            <w:pPr>
              <w:rPr>
                <w:sz w:val="24"/>
                <w:szCs w:val="24"/>
              </w:rPr>
            </w:pPr>
          </w:p>
        </w:tc>
        <w:tc>
          <w:tcPr>
            <w:tcW w:w="3298" w:type="dxa"/>
          </w:tcPr>
          <w:p w:rsidR="00A7490D" w:rsidRDefault="00A7490D">
            <w:pPr>
              <w:rPr>
                <w:sz w:val="24"/>
                <w:szCs w:val="24"/>
              </w:rPr>
            </w:pPr>
          </w:p>
        </w:tc>
        <w:tc>
          <w:tcPr>
            <w:tcW w:w="2810" w:type="dxa"/>
          </w:tcPr>
          <w:p w:rsidR="00A7490D" w:rsidRDefault="00A7490D">
            <w:pPr>
              <w:rPr>
                <w:sz w:val="24"/>
                <w:szCs w:val="24"/>
              </w:rPr>
            </w:pPr>
          </w:p>
        </w:tc>
      </w:tr>
      <w:tr w:rsidR="00A7490D" w:rsidTr="00A7490D">
        <w:tc>
          <w:tcPr>
            <w:tcW w:w="1257" w:type="dxa"/>
          </w:tcPr>
          <w:p w:rsidR="00A7490D" w:rsidRPr="00254CBF" w:rsidRDefault="00A7490D" w:rsidP="00254CBF">
            <w:pPr>
              <w:pStyle w:val="Sarakstarindkopa"/>
              <w:numPr>
                <w:ilvl w:val="0"/>
                <w:numId w:val="6"/>
              </w:numPr>
              <w:rPr>
                <w:sz w:val="24"/>
                <w:szCs w:val="24"/>
              </w:rPr>
            </w:pPr>
          </w:p>
        </w:tc>
        <w:tc>
          <w:tcPr>
            <w:tcW w:w="2211" w:type="dxa"/>
          </w:tcPr>
          <w:p w:rsidR="00A7490D" w:rsidRDefault="00A7490D">
            <w:pPr>
              <w:rPr>
                <w:sz w:val="24"/>
                <w:szCs w:val="24"/>
              </w:rPr>
            </w:pPr>
          </w:p>
        </w:tc>
        <w:tc>
          <w:tcPr>
            <w:tcW w:w="3298" w:type="dxa"/>
          </w:tcPr>
          <w:p w:rsidR="00A7490D" w:rsidRDefault="00A7490D">
            <w:pPr>
              <w:rPr>
                <w:sz w:val="24"/>
                <w:szCs w:val="24"/>
              </w:rPr>
            </w:pPr>
          </w:p>
        </w:tc>
        <w:tc>
          <w:tcPr>
            <w:tcW w:w="2810" w:type="dxa"/>
          </w:tcPr>
          <w:p w:rsidR="00A7490D" w:rsidRDefault="00A7490D">
            <w:pPr>
              <w:rPr>
                <w:sz w:val="24"/>
                <w:szCs w:val="24"/>
              </w:rPr>
            </w:pPr>
          </w:p>
        </w:tc>
      </w:tr>
      <w:tr w:rsidR="00A7490D" w:rsidTr="00A7490D">
        <w:tc>
          <w:tcPr>
            <w:tcW w:w="1257" w:type="dxa"/>
          </w:tcPr>
          <w:p w:rsidR="00A7490D" w:rsidRPr="00254CBF" w:rsidRDefault="00A7490D" w:rsidP="00254CBF">
            <w:pPr>
              <w:pStyle w:val="Sarakstarindkopa"/>
              <w:numPr>
                <w:ilvl w:val="0"/>
                <w:numId w:val="6"/>
              </w:numPr>
              <w:rPr>
                <w:sz w:val="24"/>
                <w:szCs w:val="24"/>
              </w:rPr>
            </w:pPr>
          </w:p>
        </w:tc>
        <w:tc>
          <w:tcPr>
            <w:tcW w:w="2211" w:type="dxa"/>
          </w:tcPr>
          <w:p w:rsidR="00A7490D" w:rsidRDefault="00A7490D">
            <w:pPr>
              <w:rPr>
                <w:sz w:val="24"/>
                <w:szCs w:val="24"/>
              </w:rPr>
            </w:pPr>
          </w:p>
        </w:tc>
        <w:tc>
          <w:tcPr>
            <w:tcW w:w="3298" w:type="dxa"/>
          </w:tcPr>
          <w:p w:rsidR="00A7490D" w:rsidRDefault="00A7490D">
            <w:pPr>
              <w:rPr>
                <w:sz w:val="24"/>
                <w:szCs w:val="24"/>
              </w:rPr>
            </w:pPr>
          </w:p>
        </w:tc>
        <w:tc>
          <w:tcPr>
            <w:tcW w:w="2810" w:type="dxa"/>
          </w:tcPr>
          <w:p w:rsidR="00A7490D" w:rsidRDefault="00A7490D">
            <w:pPr>
              <w:rPr>
                <w:sz w:val="24"/>
                <w:szCs w:val="24"/>
              </w:rPr>
            </w:pPr>
          </w:p>
        </w:tc>
      </w:tr>
    </w:tbl>
    <w:p w:rsidR="00254CBF" w:rsidRDefault="00254CBF">
      <w:pPr>
        <w:rPr>
          <w:sz w:val="24"/>
          <w:szCs w:val="24"/>
        </w:rPr>
      </w:pPr>
    </w:p>
    <w:p w:rsidR="00A7490D" w:rsidRDefault="00A7490D">
      <w:pPr>
        <w:rPr>
          <w:sz w:val="24"/>
          <w:szCs w:val="24"/>
        </w:rPr>
      </w:pPr>
      <w:r>
        <w:rPr>
          <w:noProof/>
          <w:sz w:val="24"/>
          <w:szCs w:val="24"/>
        </w:rPr>
        <w:drawing>
          <wp:anchor distT="0" distB="0" distL="114300" distR="114300" simplePos="0" relativeHeight="251665408" behindDoc="0" locked="0" layoutInCell="1" allowOverlap="1">
            <wp:simplePos x="0" y="0"/>
            <wp:positionH relativeFrom="column">
              <wp:posOffset>4228465</wp:posOffset>
            </wp:positionH>
            <wp:positionV relativeFrom="paragraph">
              <wp:posOffset>194310</wp:posOffset>
            </wp:positionV>
            <wp:extent cx="1050290" cy="1155700"/>
            <wp:effectExtent l="19050" t="0" r="0" b="0"/>
            <wp:wrapTopAndBottom/>
            <wp:docPr id="22" name="Attēls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30" cstate="print"/>
                    <a:srcRect b="6944"/>
                    <a:stretch>
                      <a:fillRect/>
                    </a:stretch>
                  </pic:blipFill>
                  <pic:spPr bwMode="auto">
                    <a:xfrm>
                      <a:off x="0" y="0"/>
                      <a:ext cx="1050290" cy="1155700"/>
                    </a:xfrm>
                    <a:prstGeom prst="rect">
                      <a:avLst/>
                    </a:prstGeom>
                    <a:noFill/>
                    <a:ln w="9525">
                      <a:noFill/>
                      <a:miter lim="800000"/>
                      <a:headEnd/>
                      <a:tailEnd/>
                    </a:ln>
                  </pic:spPr>
                </pic:pic>
              </a:graphicData>
            </a:graphic>
          </wp:anchor>
        </w:drawing>
      </w:r>
      <w:r>
        <w:rPr>
          <w:noProof/>
          <w:sz w:val="24"/>
          <w:szCs w:val="24"/>
        </w:rPr>
        <w:drawing>
          <wp:anchor distT="0" distB="0" distL="114300" distR="114300" simplePos="0" relativeHeight="251664384" behindDoc="0" locked="0" layoutInCell="1" allowOverlap="1">
            <wp:simplePos x="0" y="0"/>
            <wp:positionH relativeFrom="column">
              <wp:posOffset>3357245</wp:posOffset>
            </wp:positionH>
            <wp:positionV relativeFrom="paragraph">
              <wp:posOffset>236855</wp:posOffset>
            </wp:positionV>
            <wp:extent cx="730885" cy="965835"/>
            <wp:effectExtent l="19050" t="0" r="0" b="0"/>
            <wp:wrapTopAndBottom/>
            <wp:docPr id="19" name="Attēls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1"/>
                    <a:srcRect/>
                    <a:stretch>
                      <a:fillRect/>
                    </a:stretch>
                  </pic:blipFill>
                  <pic:spPr bwMode="auto">
                    <a:xfrm>
                      <a:off x="0" y="0"/>
                      <a:ext cx="730885" cy="965835"/>
                    </a:xfrm>
                    <a:prstGeom prst="rect">
                      <a:avLst/>
                    </a:prstGeom>
                    <a:noFill/>
                    <a:ln w="9525">
                      <a:noFill/>
                      <a:miter lim="800000"/>
                      <a:headEnd/>
                      <a:tailEnd/>
                    </a:ln>
                  </pic:spPr>
                </pic:pic>
              </a:graphicData>
            </a:graphic>
          </wp:anchor>
        </w:drawing>
      </w:r>
      <w:r>
        <w:rPr>
          <w:noProof/>
          <w:sz w:val="24"/>
          <w:szCs w:val="24"/>
        </w:rPr>
        <w:drawing>
          <wp:anchor distT="0" distB="0" distL="114300" distR="114300" simplePos="0" relativeHeight="251663360" behindDoc="0" locked="0" layoutInCell="1" allowOverlap="1">
            <wp:simplePos x="0" y="0"/>
            <wp:positionH relativeFrom="column">
              <wp:posOffset>2459990</wp:posOffset>
            </wp:positionH>
            <wp:positionV relativeFrom="paragraph">
              <wp:posOffset>219710</wp:posOffset>
            </wp:positionV>
            <wp:extent cx="730885" cy="982980"/>
            <wp:effectExtent l="19050" t="0" r="0" b="0"/>
            <wp:wrapTopAndBottom/>
            <wp:docPr id="13" name="Attēls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2"/>
                    <a:srcRect/>
                    <a:stretch>
                      <a:fillRect/>
                    </a:stretch>
                  </pic:blipFill>
                  <pic:spPr bwMode="auto">
                    <a:xfrm>
                      <a:off x="0" y="0"/>
                      <a:ext cx="730885" cy="982980"/>
                    </a:xfrm>
                    <a:prstGeom prst="rect">
                      <a:avLst/>
                    </a:prstGeom>
                    <a:noFill/>
                    <a:ln w="9525">
                      <a:noFill/>
                      <a:miter lim="800000"/>
                      <a:headEnd/>
                      <a:tailEnd/>
                    </a:ln>
                  </pic:spPr>
                </pic:pic>
              </a:graphicData>
            </a:graphic>
          </wp:anchor>
        </w:drawing>
      </w:r>
      <w:r>
        <w:rPr>
          <w:noProof/>
          <w:sz w:val="24"/>
          <w:szCs w:val="24"/>
        </w:rPr>
        <w:drawing>
          <wp:anchor distT="0" distB="0" distL="114300" distR="114300" simplePos="0" relativeHeight="251662336" behindDoc="0" locked="0" layoutInCell="1" allowOverlap="1">
            <wp:simplePos x="0" y="0"/>
            <wp:positionH relativeFrom="column">
              <wp:posOffset>1536700</wp:posOffset>
            </wp:positionH>
            <wp:positionV relativeFrom="paragraph">
              <wp:posOffset>194310</wp:posOffset>
            </wp:positionV>
            <wp:extent cx="730885" cy="1052195"/>
            <wp:effectExtent l="19050" t="0" r="0" b="0"/>
            <wp:wrapTopAndBottom/>
            <wp:docPr id="10" name="Attēls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3"/>
                    <a:srcRect/>
                    <a:stretch>
                      <a:fillRect/>
                    </a:stretch>
                  </pic:blipFill>
                  <pic:spPr bwMode="auto">
                    <a:xfrm>
                      <a:off x="0" y="0"/>
                      <a:ext cx="730885" cy="1052195"/>
                    </a:xfrm>
                    <a:prstGeom prst="rect">
                      <a:avLst/>
                    </a:prstGeom>
                    <a:noFill/>
                    <a:ln w="9525">
                      <a:noFill/>
                      <a:miter lim="800000"/>
                      <a:headEnd/>
                      <a:tailEnd/>
                    </a:ln>
                  </pic:spPr>
                </pic:pic>
              </a:graphicData>
            </a:graphic>
          </wp:anchor>
        </w:drawing>
      </w:r>
      <w:r>
        <w:rPr>
          <w:noProof/>
          <w:sz w:val="24"/>
          <w:szCs w:val="24"/>
        </w:rPr>
        <w:drawing>
          <wp:anchor distT="0" distB="0" distL="114300" distR="114300" simplePos="0" relativeHeight="251661312" behindDoc="0" locked="0" layoutInCell="1" allowOverlap="1">
            <wp:simplePos x="0" y="0"/>
            <wp:positionH relativeFrom="column">
              <wp:posOffset>631190</wp:posOffset>
            </wp:positionH>
            <wp:positionV relativeFrom="paragraph">
              <wp:posOffset>176530</wp:posOffset>
            </wp:positionV>
            <wp:extent cx="730885" cy="1121410"/>
            <wp:effectExtent l="19050" t="0" r="0" b="0"/>
            <wp:wrapTopAndBottom/>
            <wp:docPr id="7" name="Attēls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4" cstate="print"/>
                    <a:srcRect/>
                    <a:stretch>
                      <a:fillRect/>
                    </a:stretch>
                  </pic:blipFill>
                  <pic:spPr bwMode="auto">
                    <a:xfrm>
                      <a:off x="0" y="0"/>
                      <a:ext cx="730885" cy="1121410"/>
                    </a:xfrm>
                    <a:prstGeom prst="rect">
                      <a:avLst/>
                    </a:prstGeom>
                    <a:noFill/>
                    <a:ln w="9525">
                      <a:noFill/>
                      <a:miter lim="800000"/>
                      <a:headEnd/>
                      <a:tailEnd/>
                    </a:ln>
                  </pic:spPr>
                </pic:pic>
              </a:graphicData>
            </a:graphic>
          </wp:anchor>
        </w:drawing>
      </w:r>
      <w:r>
        <w:rPr>
          <w:noProof/>
          <w:sz w:val="24"/>
          <w:szCs w:val="24"/>
        </w:rPr>
        <w:drawing>
          <wp:anchor distT="0" distB="0" distL="114300" distR="114300" simplePos="0" relativeHeight="251660288" behindDoc="0" locked="0" layoutInCell="1" allowOverlap="1">
            <wp:simplePos x="0" y="0"/>
            <wp:positionH relativeFrom="column">
              <wp:posOffset>-222885</wp:posOffset>
            </wp:positionH>
            <wp:positionV relativeFrom="paragraph">
              <wp:posOffset>176530</wp:posOffset>
            </wp:positionV>
            <wp:extent cx="731520" cy="1025525"/>
            <wp:effectExtent l="19050" t="0" r="0" b="0"/>
            <wp:wrapTopAndBottom/>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5"/>
                    <a:srcRect/>
                    <a:stretch>
                      <a:fillRect/>
                    </a:stretch>
                  </pic:blipFill>
                  <pic:spPr bwMode="auto">
                    <a:xfrm>
                      <a:off x="0" y="0"/>
                      <a:ext cx="731520" cy="1025525"/>
                    </a:xfrm>
                    <a:prstGeom prst="rect">
                      <a:avLst/>
                    </a:prstGeom>
                    <a:noFill/>
                    <a:ln w="9525">
                      <a:noFill/>
                      <a:miter lim="800000"/>
                      <a:headEnd/>
                      <a:tailEnd/>
                    </a:ln>
                  </pic:spPr>
                </pic:pic>
              </a:graphicData>
            </a:graphic>
          </wp:anchor>
        </w:drawing>
      </w:r>
      <w:r>
        <w:rPr>
          <w:sz w:val="24"/>
          <w:szCs w:val="24"/>
        </w:rPr>
        <w:t>4.Zem fotogrāfijām ieraksti literātu vārdus un uzvārdus!(6p.)</w:t>
      </w:r>
    </w:p>
    <w:p w:rsidR="00A7490D" w:rsidRDefault="00A7490D" w:rsidP="002E164D">
      <w:pPr>
        <w:pStyle w:val="Sarakstarindkopa"/>
        <w:rPr>
          <w:sz w:val="24"/>
          <w:szCs w:val="24"/>
        </w:rPr>
      </w:pPr>
    </w:p>
    <w:p w:rsidR="007A785E" w:rsidRDefault="00A7490D" w:rsidP="00A7490D">
      <w:pPr>
        <w:rPr>
          <w:sz w:val="24"/>
          <w:szCs w:val="24"/>
        </w:rPr>
      </w:pPr>
      <w:r w:rsidRPr="00A7490D">
        <w:rPr>
          <w:sz w:val="24"/>
          <w:szCs w:val="24"/>
        </w:rPr>
        <w:t>5.Izmanto tekstu lapu, 2. pielikumu! Atrodi pareizus piemērus</w:t>
      </w:r>
      <w:r w:rsidR="00B81615">
        <w:rPr>
          <w:sz w:val="24"/>
          <w:szCs w:val="24"/>
        </w:rPr>
        <w:t xml:space="preserve"> </w:t>
      </w:r>
      <w:r w:rsidRPr="00A7490D">
        <w:rPr>
          <w:sz w:val="24"/>
          <w:szCs w:val="24"/>
        </w:rPr>
        <w:t>pantmēriem!</w:t>
      </w:r>
      <w:r w:rsidR="00B81615">
        <w:rPr>
          <w:sz w:val="24"/>
          <w:szCs w:val="24"/>
        </w:rPr>
        <w:t>(5p.)</w:t>
      </w:r>
    </w:p>
    <w:tbl>
      <w:tblPr>
        <w:tblStyle w:val="Reatabula"/>
        <w:tblW w:w="0" w:type="auto"/>
        <w:tblLook w:val="04A0"/>
      </w:tblPr>
      <w:tblGrid>
        <w:gridCol w:w="2088"/>
        <w:gridCol w:w="1890"/>
      </w:tblGrid>
      <w:tr w:rsidR="007A785E" w:rsidTr="007A785E">
        <w:tc>
          <w:tcPr>
            <w:tcW w:w="2088" w:type="dxa"/>
          </w:tcPr>
          <w:p w:rsidR="007A785E" w:rsidRDefault="007A785E" w:rsidP="007A785E">
            <w:pPr>
              <w:rPr>
                <w:sz w:val="24"/>
                <w:szCs w:val="24"/>
              </w:rPr>
            </w:pPr>
            <w:r>
              <w:rPr>
                <w:sz w:val="24"/>
                <w:szCs w:val="24"/>
              </w:rPr>
              <w:t>Pantmērs</w:t>
            </w:r>
          </w:p>
        </w:tc>
        <w:tc>
          <w:tcPr>
            <w:tcW w:w="1890" w:type="dxa"/>
          </w:tcPr>
          <w:p w:rsidR="007A785E" w:rsidRDefault="007A785E" w:rsidP="007A785E">
            <w:pPr>
              <w:rPr>
                <w:sz w:val="24"/>
                <w:szCs w:val="24"/>
              </w:rPr>
            </w:pPr>
            <w:r>
              <w:rPr>
                <w:sz w:val="24"/>
                <w:szCs w:val="24"/>
              </w:rPr>
              <w:t>Piemēra numurs</w:t>
            </w:r>
          </w:p>
        </w:tc>
      </w:tr>
      <w:tr w:rsidR="007A785E" w:rsidTr="007A785E">
        <w:tc>
          <w:tcPr>
            <w:tcW w:w="2088" w:type="dxa"/>
          </w:tcPr>
          <w:p w:rsidR="007A785E" w:rsidRDefault="007A785E" w:rsidP="007A785E">
            <w:pPr>
              <w:rPr>
                <w:sz w:val="24"/>
                <w:szCs w:val="24"/>
              </w:rPr>
            </w:pPr>
            <w:r>
              <w:rPr>
                <w:sz w:val="24"/>
                <w:szCs w:val="24"/>
              </w:rPr>
              <w:t>Daktils</w:t>
            </w:r>
          </w:p>
        </w:tc>
        <w:tc>
          <w:tcPr>
            <w:tcW w:w="1890" w:type="dxa"/>
          </w:tcPr>
          <w:p w:rsidR="007A785E" w:rsidRDefault="007A785E" w:rsidP="007A785E">
            <w:pPr>
              <w:rPr>
                <w:sz w:val="24"/>
                <w:szCs w:val="24"/>
              </w:rPr>
            </w:pPr>
          </w:p>
        </w:tc>
      </w:tr>
      <w:tr w:rsidR="007A785E" w:rsidTr="007A785E">
        <w:tc>
          <w:tcPr>
            <w:tcW w:w="2088" w:type="dxa"/>
          </w:tcPr>
          <w:p w:rsidR="007A785E" w:rsidRDefault="007A785E" w:rsidP="007A785E">
            <w:pPr>
              <w:rPr>
                <w:sz w:val="24"/>
                <w:szCs w:val="24"/>
              </w:rPr>
            </w:pPr>
            <w:r>
              <w:rPr>
                <w:sz w:val="24"/>
                <w:szCs w:val="24"/>
              </w:rPr>
              <w:t>trohajs</w:t>
            </w:r>
          </w:p>
        </w:tc>
        <w:tc>
          <w:tcPr>
            <w:tcW w:w="1890" w:type="dxa"/>
          </w:tcPr>
          <w:p w:rsidR="007A785E" w:rsidRDefault="007A785E" w:rsidP="007A785E">
            <w:pPr>
              <w:rPr>
                <w:sz w:val="24"/>
                <w:szCs w:val="24"/>
              </w:rPr>
            </w:pPr>
          </w:p>
        </w:tc>
      </w:tr>
      <w:tr w:rsidR="007A785E" w:rsidTr="007A785E">
        <w:tc>
          <w:tcPr>
            <w:tcW w:w="2088" w:type="dxa"/>
          </w:tcPr>
          <w:p w:rsidR="007A785E" w:rsidRDefault="007A785E" w:rsidP="007A785E">
            <w:pPr>
              <w:rPr>
                <w:sz w:val="24"/>
                <w:szCs w:val="24"/>
              </w:rPr>
            </w:pPr>
            <w:r>
              <w:rPr>
                <w:sz w:val="24"/>
                <w:szCs w:val="24"/>
              </w:rPr>
              <w:t>Jambs</w:t>
            </w:r>
          </w:p>
        </w:tc>
        <w:tc>
          <w:tcPr>
            <w:tcW w:w="1890" w:type="dxa"/>
          </w:tcPr>
          <w:p w:rsidR="007A785E" w:rsidRDefault="007A785E" w:rsidP="007A785E">
            <w:pPr>
              <w:rPr>
                <w:sz w:val="24"/>
                <w:szCs w:val="24"/>
              </w:rPr>
            </w:pPr>
          </w:p>
        </w:tc>
      </w:tr>
      <w:tr w:rsidR="007A785E" w:rsidTr="007A785E">
        <w:tc>
          <w:tcPr>
            <w:tcW w:w="2088" w:type="dxa"/>
          </w:tcPr>
          <w:p w:rsidR="007A785E" w:rsidRDefault="007A785E" w:rsidP="007A785E">
            <w:pPr>
              <w:rPr>
                <w:sz w:val="24"/>
                <w:szCs w:val="24"/>
              </w:rPr>
            </w:pPr>
            <w:r>
              <w:rPr>
                <w:sz w:val="24"/>
                <w:szCs w:val="24"/>
              </w:rPr>
              <w:t>Anapests</w:t>
            </w:r>
          </w:p>
        </w:tc>
        <w:tc>
          <w:tcPr>
            <w:tcW w:w="1890" w:type="dxa"/>
          </w:tcPr>
          <w:p w:rsidR="007A785E" w:rsidRDefault="007A785E" w:rsidP="007A785E">
            <w:pPr>
              <w:rPr>
                <w:sz w:val="24"/>
                <w:szCs w:val="24"/>
              </w:rPr>
            </w:pPr>
          </w:p>
        </w:tc>
      </w:tr>
      <w:tr w:rsidR="007A785E" w:rsidTr="007A785E">
        <w:tc>
          <w:tcPr>
            <w:tcW w:w="2088" w:type="dxa"/>
          </w:tcPr>
          <w:p w:rsidR="007A785E" w:rsidRDefault="007A785E" w:rsidP="007A785E">
            <w:pPr>
              <w:rPr>
                <w:sz w:val="24"/>
                <w:szCs w:val="24"/>
              </w:rPr>
            </w:pPr>
            <w:r>
              <w:rPr>
                <w:sz w:val="24"/>
                <w:szCs w:val="24"/>
              </w:rPr>
              <w:t>Amfibrahijs</w:t>
            </w:r>
          </w:p>
        </w:tc>
        <w:tc>
          <w:tcPr>
            <w:tcW w:w="1890" w:type="dxa"/>
          </w:tcPr>
          <w:p w:rsidR="007A785E" w:rsidRDefault="007A785E" w:rsidP="007A785E">
            <w:pPr>
              <w:rPr>
                <w:sz w:val="24"/>
                <w:szCs w:val="24"/>
              </w:rPr>
            </w:pPr>
          </w:p>
        </w:tc>
      </w:tr>
    </w:tbl>
    <w:p w:rsidR="00B81615" w:rsidRDefault="00B81615" w:rsidP="007A785E">
      <w:pPr>
        <w:rPr>
          <w:sz w:val="24"/>
          <w:szCs w:val="24"/>
        </w:rPr>
      </w:pPr>
      <w:r>
        <w:rPr>
          <w:sz w:val="24"/>
          <w:szCs w:val="24"/>
        </w:rPr>
        <w:lastRenderedPageBreak/>
        <w:t>6.Atrodi izteiksmes līdzekļiem atbilstošu skaidrojumu un piemēru! Izmanto tekstu lapu, pielikums nr.3!</w:t>
      </w:r>
    </w:p>
    <w:tbl>
      <w:tblPr>
        <w:tblStyle w:val="Reatabula"/>
        <w:tblW w:w="0" w:type="auto"/>
        <w:tblLook w:val="04A0"/>
      </w:tblPr>
      <w:tblGrid>
        <w:gridCol w:w="1656"/>
        <w:gridCol w:w="2520"/>
        <w:gridCol w:w="2160"/>
      </w:tblGrid>
      <w:tr w:rsidR="00B81615" w:rsidTr="00242AEB">
        <w:tc>
          <w:tcPr>
            <w:tcW w:w="1656" w:type="dxa"/>
          </w:tcPr>
          <w:p w:rsidR="00B81615" w:rsidRDefault="00B81615" w:rsidP="007A785E">
            <w:pPr>
              <w:rPr>
                <w:sz w:val="24"/>
                <w:szCs w:val="24"/>
              </w:rPr>
            </w:pPr>
            <w:r>
              <w:rPr>
                <w:sz w:val="24"/>
                <w:szCs w:val="24"/>
              </w:rPr>
              <w:t>Izteiksmes līdzeklis</w:t>
            </w:r>
          </w:p>
        </w:tc>
        <w:tc>
          <w:tcPr>
            <w:tcW w:w="2520" w:type="dxa"/>
          </w:tcPr>
          <w:p w:rsidR="00B81615" w:rsidRDefault="00B81615" w:rsidP="007A785E">
            <w:pPr>
              <w:rPr>
                <w:sz w:val="24"/>
                <w:szCs w:val="24"/>
              </w:rPr>
            </w:pPr>
            <w:r>
              <w:rPr>
                <w:sz w:val="24"/>
                <w:szCs w:val="24"/>
              </w:rPr>
              <w:t>Skaidrojuma numurs</w:t>
            </w:r>
          </w:p>
        </w:tc>
        <w:tc>
          <w:tcPr>
            <w:tcW w:w="2160" w:type="dxa"/>
          </w:tcPr>
          <w:p w:rsidR="00B81615" w:rsidRDefault="00B81615" w:rsidP="007A785E">
            <w:pPr>
              <w:rPr>
                <w:sz w:val="24"/>
                <w:szCs w:val="24"/>
              </w:rPr>
            </w:pPr>
            <w:r>
              <w:rPr>
                <w:sz w:val="24"/>
                <w:szCs w:val="24"/>
              </w:rPr>
              <w:t>Piemēra numurs</w:t>
            </w:r>
          </w:p>
        </w:tc>
      </w:tr>
      <w:tr w:rsidR="00B81615" w:rsidTr="00242AEB">
        <w:tc>
          <w:tcPr>
            <w:tcW w:w="1656" w:type="dxa"/>
          </w:tcPr>
          <w:p w:rsidR="00B81615" w:rsidRDefault="00242AEB" w:rsidP="00242AEB">
            <w:pPr>
              <w:rPr>
                <w:sz w:val="24"/>
                <w:szCs w:val="24"/>
              </w:rPr>
            </w:pPr>
            <w:r>
              <w:rPr>
                <w:sz w:val="24"/>
                <w:szCs w:val="24"/>
              </w:rPr>
              <w:t>Epifora</w:t>
            </w:r>
          </w:p>
        </w:tc>
        <w:tc>
          <w:tcPr>
            <w:tcW w:w="2520" w:type="dxa"/>
          </w:tcPr>
          <w:p w:rsidR="00B81615" w:rsidRDefault="00B81615" w:rsidP="007A785E">
            <w:pPr>
              <w:rPr>
                <w:sz w:val="24"/>
                <w:szCs w:val="24"/>
              </w:rPr>
            </w:pPr>
          </w:p>
        </w:tc>
        <w:tc>
          <w:tcPr>
            <w:tcW w:w="2160" w:type="dxa"/>
          </w:tcPr>
          <w:p w:rsidR="00B81615" w:rsidRDefault="00B81615" w:rsidP="007A785E">
            <w:pPr>
              <w:rPr>
                <w:sz w:val="24"/>
                <w:szCs w:val="24"/>
              </w:rPr>
            </w:pPr>
          </w:p>
        </w:tc>
      </w:tr>
      <w:tr w:rsidR="00B81615" w:rsidTr="00242AEB">
        <w:tc>
          <w:tcPr>
            <w:tcW w:w="1656" w:type="dxa"/>
          </w:tcPr>
          <w:p w:rsidR="00B81615" w:rsidRDefault="00242AEB" w:rsidP="007A785E">
            <w:pPr>
              <w:rPr>
                <w:sz w:val="24"/>
                <w:szCs w:val="24"/>
              </w:rPr>
            </w:pPr>
            <w:r>
              <w:rPr>
                <w:sz w:val="24"/>
                <w:szCs w:val="24"/>
              </w:rPr>
              <w:t>Epitets</w:t>
            </w:r>
          </w:p>
        </w:tc>
        <w:tc>
          <w:tcPr>
            <w:tcW w:w="2520" w:type="dxa"/>
          </w:tcPr>
          <w:p w:rsidR="00B81615" w:rsidRDefault="00B81615" w:rsidP="007A785E">
            <w:pPr>
              <w:rPr>
                <w:sz w:val="24"/>
                <w:szCs w:val="24"/>
              </w:rPr>
            </w:pPr>
          </w:p>
        </w:tc>
        <w:tc>
          <w:tcPr>
            <w:tcW w:w="2160" w:type="dxa"/>
          </w:tcPr>
          <w:p w:rsidR="00B81615" w:rsidRDefault="00B81615" w:rsidP="007A785E">
            <w:pPr>
              <w:rPr>
                <w:sz w:val="24"/>
                <w:szCs w:val="24"/>
              </w:rPr>
            </w:pPr>
          </w:p>
        </w:tc>
      </w:tr>
      <w:tr w:rsidR="00B81615" w:rsidTr="00242AEB">
        <w:tc>
          <w:tcPr>
            <w:tcW w:w="1656" w:type="dxa"/>
          </w:tcPr>
          <w:p w:rsidR="00B81615" w:rsidRDefault="00242AEB" w:rsidP="00242AEB">
            <w:pPr>
              <w:rPr>
                <w:sz w:val="24"/>
                <w:szCs w:val="24"/>
              </w:rPr>
            </w:pPr>
            <w:r>
              <w:rPr>
                <w:sz w:val="24"/>
                <w:szCs w:val="24"/>
              </w:rPr>
              <w:t>Gredzens</w:t>
            </w:r>
          </w:p>
        </w:tc>
        <w:tc>
          <w:tcPr>
            <w:tcW w:w="2520" w:type="dxa"/>
          </w:tcPr>
          <w:p w:rsidR="00B81615" w:rsidRDefault="00B81615" w:rsidP="007A785E">
            <w:pPr>
              <w:rPr>
                <w:sz w:val="24"/>
                <w:szCs w:val="24"/>
              </w:rPr>
            </w:pPr>
          </w:p>
        </w:tc>
        <w:tc>
          <w:tcPr>
            <w:tcW w:w="2160" w:type="dxa"/>
          </w:tcPr>
          <w:p w:rsidR="00B81615" w:rsidRDefault="00B81615" w:rsidP="007A785E">
            <w:pPr>
              <w:rPr>
                <w:sz w:val="24"/>
                <w:szCs w:val="24"/>
              </w:rPr>
            </w:pPr>
          </w:p>
        </w:tc>
      </w:tr>
      <w:tr w:rsidR="00B81615" w:rsidTr="00242AEB">
        <w:tc>
          <w:tcPr>
            <w:tcW w:w="1656" w:type="dxa"/>
          </w:tcPr>
          <w:p w:rsidR="00B81615" w:rsidRDefault="00242AEB" w:rsidP="007A785E">
            <w:pPr>
              <w:rPr>
                <w:sz w:val="24"/>
                <w:szCs w:val="24"/>
              </w:rPr>
            </w:pPr>
            <w:r>
              <w:rPr>
                <w:sz w:val="24"/>
                <w:szCs w:val="24"/>
              </w:rPr>
              <w:t>Hiperbola</w:t>
            </w:r>
          </w:p>
        </w:tc>
        <w:tc>
          <w:tcPr>
            <w:tcW w:w="2520" w:type="dxa"/>
          </w:tcPr>
          <w:p w:rsidR="00B81615" w:rsidRDefault="00B81615" w:rsidP="007A785E">
            <w:pPr>
              <w:rPr>
                <w:sz w:val="24"/>
                <w:szCs w:val="24"/>
              </w:rPr>
            </w:pPr>
          </w:p>
        </w:tc>
        <w:tc>
          <w:tcPr>
            <w:tcW w:w="2160" w:type="dxa"/>
          </w:tcPr>
          <w:p w:rsidR="00B81615" w:rsidRDefault="00B81615" w:rsidP="007A785E">
            <w:pPr>
              <w:rPr>
                <w:sz w:val="24"/>
                <w:szCs w:val="24"/>
              </w:rPr>
            </w:pPr>
          </w:p>
        </w:tc>
      </w:tr>
      <w:tr w:rsidR="00B81615" w:rsidTr="00242AEB">
        <w:tc>
          <w:tcPr>
            <w:tcW w:w="1656" w:type="dxa"/>
          </w:tcPr>
          <w:p w:rsidR="00B81615" w:rsidRDefault="00242AEB" w:rsidP="007A785E">
            <w:pPr>
              <w:rPr>
                <w:sz w:val="24"/>
                <w:szCs w:val="24"/>
              </w:rPr>
            </w:pPr>
            <w:r>
              <w:rPr>
                <w:sz w:val="24"/>
                <w:szCs w:val="24"/>
              </w:rPr>
              <w:t>Inversija</w:t>
            </w:r>
          </w:p>
        </w:tc>
        <w:tc>
          <w:tcPr>
            <w:tcW w:w="2520" w:type="dxa"/>
          </w:tcPr>
          <w:p w:rsidR="00B81615" w:rsidRDefault="00B81615" w:rsidP="007A785E">
            <w:pPr>
              <w:rPr>
                <w:sz w:val="24"/>
                <w:szCs w:val="24"/>
              </w:rPr>
            </w:pPr>
          </w:p>
        </w:tc>
        <w:tc>
          <w:tcPr>
            <w:tcW w:w="2160" w:type="dxa"/>
          </w:tcPr>
          <w:p w:rsidR="00B81615" w:rsidRDefault="00B81615" w:rsidP="007A785E">
            <w:pPr>
              <w:rPr>
                <w:sz w:val="24"/>
                <w:szCs w:val="24"/>
              </w:rPr>
            </w:pPr>
          </w:p>
        </w:tc>
      </w:tr>
      <w:tr w:rsidR="00B81615" w:rsidTr="00242AEB">
        <w:tc>
          <w:tcPr>
            <w:tcW w:w="1656" w:type="dxa"/>
          </w:tcPr>
          <w:p w:rsidR="00B81615" w:rsidRDefault="00242AEB" w:rsidP="007A785E">
            <w:pPr>
              <w:rPr>
                <w:sz w:val="24"/>
                <w:szCs w:val="24"/>
              </w:rPr>
            </w:pPr>
            <w:r>
              <w:rPr>
                <w:sz w:val="24"/>
                <w:szCs w:val="24"/>
              </w:rPr>
              <w:t>Ironija</w:t>
            </w:r>
          </w:p>
        </w:tc>
        <w:tc>
          <w:tcPr>
            <w:tcW w:w="2520" w:type="dxa"/>
          </w:tcPr>
          <w:p w:rsidR="00B81615" w:rsidRDefault="00B81615" w:rsidP="007A785E">
            <w:pPr>
              <w:rPr>
                <w:sz w:val="24"/>
                <w:szCs w:val="24"/>
              </w:rPr>
            </w:pPr>
          </w:p>
        </w:tc>
        <w:tc>
          <w:tcPr>
            <w:tcW w:w="2160" w:type="dxa"/>
          </w:tcPr>
          <w:p w:rsidR="00B81615" w:rsidRDefault="00B81615" w:rsidP="007A785E">
            <w:pPr>
              <w:rPr>
                <w:sz w:val="24"/>
                <w:szCs w:val="24"/>
              </w:rPr>
            </w:pPr>
          </w:p>
        </w:tc>
      </w:tr>
      <w:tr w:rsidR="00B81615" w:rsidTr="00242AEB">
        <w:tc>
          <w:tcPr>
            <w:tcW w:w="1656" w:type="dxa"/>
          </w:tcPr>
          <w:p w:rsidR="00B81615" w:rsidRDefault="00242AEB" w:rsidP="007A785E">
            <w:pPr>
              <w:rPr>
                <w:sz w:val="24"/>
                <w:szCs w:val="24"/>
              </w:rPr>
            </w:pPr>
            <w:r>
              <w:rPr>
                <w:sz w:val="24"/>
                <w:szCs w:val="24"/>
              </w:rPr>
              <w:t>Litota</w:t>
            </w:r>
          </w:p>
        </w:tc>
        <w:tc>
          <w:tcPr>
            <w:tcW w:w="2520" w:type="dxa"/>
          </w:tcPr>
          <w:p w:rsidR="00B81615" w:rsidRDefault="00B81615" w:rsidP="007A785E">
            <w:pPr>
              <w:rPr>
                <w:sz w:val="24"/>
                <w:szCs w:val="24"/>
              </w:rPr>
            </w:pPr>
          </w:p>
        </w:tc>
        <w:tc>
          <w:tcPr>
            <w:tcW w:w="2160" w:type="dxa"/>
          </w:tcPr>
          <w:p w:rsidR="00B81615" w:rsidRDefault="00B81615" w:rsidP="007A785E">
            <w:pPr>
              <w:rPr>
                <w:sz w:val="24"/>
                <w:szCs w:val="24"/>
              </w:rPr>
            </w:pPr>
          </w:p>
        </w:tc>
      </w:tr>
      <w:tr w:rsidR="00B81615" w:rsidTr="00242AEB">
        <w:tc>
          <w:tcPr>
            <w:tcW w:w="1656" w:type="dxa"/>
          </w:tcPr>
          <w:p w:rsidR="00B81615" w:rsidRDefault="00242AEB" w:rsidP="007A785E">
            <w:pPr>
              <w:rPr>
                <w:sz w:val="24"/>
                <w:szCs w:val="24"/>
              </w:rPr>
            </w:pPr>
            <w:r>
              <w:rPr>
                <w:sz w:val="24"/>
                <w:szCs w:val="24"/>
              </w:rPr>
              <w:t>Metafora</w:t>
            </w:r>
          </w:p>
        </w:tc>
        <w:tc>
          <w:tcPr>
            <w:tcW w:w="2520" w:type="dxa"/>
          </w:tcPr>
          <w:p w:rsidR="00B81615" w:rsidRDefault="00B81615" w:rsidP="007A785E">
            <w:pPr>
              <w:rPr>
                <w:sz w:val="24"/>
                <w:szCs w:val="24"/>
              </w:rPr>
            </w:pPr>
          </w:p>
        </w:tc>
        <w:tc>
          <w:tcPr>
            <w:tcW w:w="2160" w:type="dxa"/>
          </w:tcPr>
          <w:p w:rsidR="00B81615" w:rsidRDefault="00B81615" w:rsidP="007A785E">
            <w:pPr>
              <w:rPr>
                <w:sz w:val="24"/>
                <w:szCs w:val="24"/>
              </w:rPr>
            </w:pPr>
          </w:p>
        </w:tc>
      </w:tr>
      <w:tr w:rsidR="00B81615" w:rsidTr="00242AEB">
        <w:tc>
          <w:tcPr>
            <w:tcW w:w="1656" w:type="dxa"/>
          </w:tcPr>
          <w:p w:rsidR="00B81615" w:rsidRDefault="00242AEB" w:rsidP="007A785E">
            <w:pPr>
              <w:rPr>
                <w:sz w:val="24"/>
                <w:szCs w:val="24"/>
              </w:rPr>
            </w:pPr>
            <w:r>
              <w:rPr>
                <w:sz w:val="24"/>
                <w:szCs w:val="24"/>
              </w:rPr>
              <w:t>Metonīmija</w:t>
            </w:r>
          </w:p>
        </w:tc>
        <w:tc>
          <w:tcPr>
            <w:tcW w:w="2520" w:type="dxa"/>
          </w:tcPr>
          <w:p w:rsidR="00B81615" w:rsidRDefault="00B81615" w:rsidP="007A785E">
            <w:pPr>
              <w:rPr>
                <w:sz w:val="24"/>
                <w:szCs w:val="24"/>
              </w:rPr>
            </w:pPr>
          </w:p>
        </w:tc>
        <w:tc>
          <w:tcPr>
            <w:tcW w:w="2160" w:type="dxa"/>
          </w:tcPr>
          <w:p w:rsidR="00B81615" w:rsidRDefault="00B81615" w:rsidP="007A785E">
            <w:pPr>
              <w:rPr>
                <w:sz w:val="24"/>
                <w:szCs w:val="24"/>
              </w:rPr>
            </w:pPr>
          </w:p>
        </w:tc>
      </w:tr>
      <w:tr w:rsidR="00B81615" w:rsidTr="00242AEB">
        <w:tc>
          <w:tcPr>
            <w:tcW w:w="1656" w:type="dxa"/>
          </w:tcPr>
          <w:p w:rsidR="00B81615" w:rsidRDefault="00242AEB" w:rsidP="007A785E">
            <w:pPr>
              <w:rPr>
                <w:sz w:val="24"/>
                <w:szCs w:val="24"/>
              </w:rPr>
            </w:pPr>
            <w:r>
              <w:rPr>
                <w:sz w:val="24"/>
                <w:szCs w:val="24"/>
              </w:rPr>
              <w:t>Oksimorons</w:t>
            </w:r>
          </w:p>
        </w:tc>
        <w:tc>
          <w:tcPr>
            <w:tcW w:w="2520" w:type="dxa"/>
          </w:tcPr>
          <w:p w:rsidR="00B81615" w:rsidRDefault="00B81615" w:rsidP="007A785E">
            <w:pPr>
              <w:rPr>
                <w:sz w:val="24"/>
                <w:szCs w:val="24"/>
              </w:rPr>
            </w:pPr>
          </w:p>
        </w:tc>
        <w:tc>
          <w:tcPr>
            <w:tcW w:w="2160" w:type="dxa"/>
          </w:tcPr>
          <w:p w:rsidR="00B81615" w:rsidRDefault="00B81615" w:rsidP="007A785E">
            <w:pPr>
              <w:rPr>
                <w:sz w:val="24"/>
                <w:szCs w:val="24"/>
              </w:rPr>
            </w:pPr>
          </w:p>
        </w:tc>
      </w:tr>
      <w:tr w:rsidR="00B81615" w:rsidTr="00242AEB">
        <w:tc>
          <w:tcPr>
            <w:tcW w:w="1656" w:type="dxa"/>
          </w:tcPr>
          <w:p w:rsidR="00B81615" w:rsidRDefault="00242AEB" w:rsidP="007A785E">
            <w:pPr>
              <w:rPr>
                <w:sz w:val="24"/>
                <w:szCs w:val="24"/>
              </w:rPr>
            </w:pPr>
            <w:r>
              <w:rPr>
                <w:sz w:val="24"/>
                <w:szCs w:val="24"/>
              </w:rPr>
              <w:t>Personifikācija</w:t>
            </w:r>
          </w:p>
        </w:tc>
        <w:tc>
          <w:tcPr>
            <w:tcW w:w="2520" w:type="dxa"/>
          </w:tcPr>
          <w:p w:rsidR="00B81615" w:rsidRDefault="00B81615" w:rsidP="007A785E">
            <w:pPr>
              <w:rPr>
                <w:sz w:val="24"/>
                <w:szCs w:val="24"/>
              </w:rPr>
            </w:pPr>
          </w:p>
        </w:tc>
        <w:tc>
          <w:tcPr>
            <w:tcW w:w="2160" w:type="dxa"/>
          </w:tcPr>
          <w:p w:rsidR="00B81615" w:rsidRDefault="00B81615" w:rsidP="007A785E">
            <w:pPr>
              <w:rPr>
                <w:sz w:val="24"/>
                <w:szCs w:val="24"/>
              </w:rPr>
            </w:pPr>
          </w:p>
        </w:tc>
      </w:tr>
      <w:tr w:rsidR="00242AEB" w:rsidTr="00242AEB">
        <w:tc>
          <w:tcPr>
            <w:tcW w:w="1656" w:type="dxa"/>
          </w:tcPr>
          <w:p w:rsidR="00242AEB" w:rsidRDefault="00242AEB" w:rsidP="007A785E">
            <w:pPr>
              <w:rPr>
                <w:sz w:val="24"/>
                <w:szCs w:val="24"/>
              </w:rPr>
            </w:pPr>
            <w:r>
              <w:rPr>
                <w:sz w:val="24"/>
                <w:szCs w:val="24"/>
              </w:rPr>
              <w:t>Sinekdoha</w:t>
            </w:r>
          </w:p>
        </w:tc>
        <w:tc>
          <w:tcPr>
            <w:tcW w:w="2520" w:type="dxa"/>
          </w:tcPr>
          <w:p w:rsidR="00242AEB" w:rsidRDefault="00242AEB" w:rsidP="007A785E">
            <w:pPr>
              <w:rPr>
                <w:sz w:val="24"/>
                <w:szCs w:val="24"/>
              </w:rPr>
            </w:pPr>
          </w:p>
        </w:tc>
        <w:tc>
          <w:tcPr>
            <w:tcW w:w="2160" w:type="dxa"/>
          </w:tcPr>
          <w:p w:rsidR="00242AEB" w:rsidRDefault="00242AEB" w:rsidP="007A785E">
            <w:pPr>
              <w:rPr>
                <w:sz w:val="24"/>
                <w:szCs w:val="24"/>
              </w:rPr>
            </w:pPr>
          </w:p>
        </w:tc>
      </w:tr>
    </w:tbl>
    <w:p w:rsidR="00B81615" w:rsidRDefault="00B81615" w:rsidP="007A785E">
      <w:pPr>
        <w:rPr>
          <w:sz w:val="24"/>
          <w:szCs w:val="24"/>
        </w:rPr>
      </w:pPr>
    </w:p>
    <w:p w:rsidR="00F60483" w:rsidRDefault="00F60483" w:rsidP="007A785E">
      <w:pPr>
        <w:rPr>
          <w:sz w:val="24"/>
          <w:szCs w:val="24"/>
        </w:rPr>
      </w:pPr>
      <w:r>
        <w:rPr>
          <w:sz w:val="24"/>
          <w:szCs w:val="24"/>
        </w:rPr>
        <w:t>7.</w:t>
      </w:r>
      <w:r w:rsidR="00DA0FB0">
        <w:rPr>
          <w:sz w:val="24"/>
          <w:szCs w:val="24"/>
        </w:rPr>
        <w:t>Nosaki pantmēru  dzejas rindām!</w:t>
      </w:r>
    </w:p>
    <w:p w:rsidR="00DA0FB0" w:rsidRDefault="00DA0FB0" w:rsidP="007A785E">
      <w:pPr>
        <w:rPr>
          <w:sz w:val="24"/>
          <w:szCs w:val="24"/>
        </w:rPr>
      </w:pPr>
    </w:p>
    <w:p w:rsidR="00DA0FB0" w:rsidRDefault="00DA0FB0" w:rsidP="00DA0FB0">
      <w:pPr>
        <w:spacing w:line="360" w:lineRule="auto"/>
        <w:rPr>
          <w:sz w:val="24"/>
          <w:szCs w:val="24"/>
        </w:rPr>
      </w:pPr>
      <w:r>
        <w:rPr>
          <w:sz w:val="24"/>
          <w:szCs w:val="24"/>
        </w:rPr>
        <w:t xml:space="preserve">A. </w:t>
      </w:r>
      <w:r>
        <w:rPr>
          <w:sz w:val="24"/>
          <w:szCs w:val="24"/>
        </w:rPr>
        <w:tab/>
        <w:t xml:space="preserve">Sajāja bajāri </w:t>
      </w:r>
    </w:p>
    <w:p w:rsidR="00DA0FB0" w:rsidRDefault="00DA0FB0" w:rsidP="00DA0FB0">
      <w:pPr>
        <w:spacing w:line="360" w:lineRule="auto"/>
        <w:ind w:firstLine="720"/>
        <w:rPr>
          <w:sz w:val="24"/>
          <w:szCs w:val="24"/>
        </w:rPr>
      </w:pPr>
      <w:r>
        <w:rPr>
          <w:sz w:val="24"/>
          <w:szCs w:val="24"/>
        </w:rPr>
        <w:t>Augstajā kalnā</w:t>
      </w:r>
    </w:p>
    <w:p w:rsidR="00DA0FB0" w:rsidRDefault="00DA0FB0" w:rsidP="00DA0FB0">
      <w:pPr>
        <w:spacing w:line="360" w:lineRule="auto"/>
        <w:rPr>
          <w:sz w:val="24"/>
          <w:szCs w:val="24"/>
        </w:rPr>
      </w:pPr>
      <w:r>
        <w:rPr>
          <w:sz w:val="24"/>
          <w:szCs w:val="24"/>
        </w:rPr>
        <w:t>B.</w:t>
      </w:r>
      <w:r>
        <w:rPr>
          <w:sz w:val="24"/>
          <w:szCs w:val="24"/>
        </w:rPr>
        <w:tab/>
        <w:t>Saule kūla mēnestiņu</w:t>
      </w:r>
    </w:p>
    <w:p w:rsidR="00DA0FB0" w:rsidRDefault="00DA0FB0" w:rsidP="00DA0FB0">
      <w:pPr>
        <w:spacing w:line="360" w:lineRule="auto"/>
        <w:rPr>
          <w:sz w:val="24"/>
          <w:szCs w:val="24"/>
        </w:rPr>
      </w:pPr>
      <w:r>
        <w:rPr>
          <w:sz w:val="24"/>
          <w:szCs w:val="24"/>
        </w:rPr>
        <w:tab/>
        <w:t>Ar sudraba čakārnīti</w:t>
      </w:r>
    </w:p>
    <w:p w:rsidR="00DA0FB0" w:rsidRDefault="00DA0FB0" w:rsidP="00DA0FB0">
      <w:pPr>
        <w:spacing w:line="360" w:lineRule="auto"/>
        <w:rPr>
          <w:sz w:val="24"/>
          <w:szCs w:val="24"/>
        </w:rPr>
      </w:pPr>
    </w:p>
    <w:p w:rsidR="00DA0FB0" w:rsidRDefault="00DA0FB0" w:rsidP="00DA0FB0">
      <w:pPr>
        <w:spacing w:line="360" w:lineRule="auto"/>
        <w:rPr>
          <w:sz w:val="24"/>
          <w:szCs w:val="24"/>
        </w:rPr>
      </w:pPr>
      <w:r>
        <w:rPr>
          <w:sz w:val="24"/>
          <w:szCs w:val="24"/>
        </w:rPr>
        <w:t>8.Uzraksti  dzejas rindas prasītajā pantmērā!</w:t>
      </w:r>
    </w:p>
    <w:p w:rsidR="00DA0FB0" w:rsidRDefault="00DA0FB0" w:rsidP="00DA0FB0">
      <w:pPr>
        <w:tabs>
          <w:tab w:val="left" w:pos="1440"/>
          <w:tab w:val="left" w:pos="2880"/>
          <w:tab w:val="right" w:leader="underscore" w:pos="7200"/>
        </w:tabs>
        <w:spacing w:line="360" w:lineRule="auto"/>
        <w:rPr>
          <w:sz w:val="24"/>
          <w:szCs w:val="24"/>
        </w:rPr>
      </w:pPr>
      <w:r>
        <w:rPr>
          <w:sz w:val="24"/>
          <w:szCs w:val="24"/>
        </w:rPr>
        <w:t>A.</w:t>
      </w:r>
      <w:r>
        <w:rPr>
          <w:sz w:val="24"/>
          <w:szCs w:val="24"/>
        </w:rPr>
        <w:tab/>
        <w:t>Jambs</w:t>
      </w:r>
      <w:r>
        <w:rPr>
          <w:sz w:val="24"/>
          <w:szCs w:val="24"/>
        </w:rPr>
        <w:tab/>
      </w:r>
      <w:r>
        <w:rPr>
          <w:sz w:val="24"/>
          <w:szCs w:val="24"/>
        </w:rPr>
        <w:tab/>
      </w:r>
    </w:p>
    <w:p w:rsidR="00DA0FB0" w:rsidRDefault="00DA0FB0" w:rsidP="00DA0FB0">
      <w:pPr>
        <w:tabs>
          <w:tab w:val="left" w:pos="1440"/>
          <w:tab w:val="left" w:pos="2880"/>
          <w:tab w:val="right" w:leader="underscore" w:pos="7200"/>
        </w:tabs>
        <w:spacing w:line="360" w:lineRule="auto"/>
        <w:rPr>
          <w:sz w:val="24"/>
          <w:szCs w:val="24"/>
        </w:rPr>
      </w:pPr>
      <w:r>
        <w:rPr>
          <w:sz w:val="24"/>
          <w:szCs w:val="24"/>
        </w:rPr>
        <w:tab/>
      </w:r>
      <w:r>
        <w:rPr>
          <w:sz w:val="24"/>
          <w:szCs w:val="24"/>
        </w:rPr>
        <w:tab/>
      </w:r>
      <w:r>
        <w:rPr>
          <w:sz w:val="24"/>
          <w:szCs w:val="24"/>
        </w:rPr>
        <w:tab/>
      </w:r>
    </w:p>
    <w:p w:rsidR="00DA0FB0" w:rsidRDefault="00DA0FB0" w:rsidP="00DA0FB0">
      <w:pPr>
        <w:tabs>
          <w:tab w:val="left" w:pos="1440"/>
          <w:tab w:val="left" w:pos="2880"/>
          <w:tab w:val="right" w:leader="underscore" w:pos="7200"/>
        </w:tabs>
        <w:spacing w:line="360" w:lineRule="auto"/>
        <w:rPr>
          <w:sz w:val="24"/>
          <w:szCs w:val="24"/>
        </w:rPr>
      </w:pPr>
      <w:r>
        <w:rPr>
          <w:sz w:val="24"/>
          <w:szCs w:val="24"/>
        </w:rPr>
        <w:tab/>
      </w:r>
      <w:r>
        <w:rPr>
          <w:sz w:val="24"/>
          <w:szCs w:val="24"/>
        </w:rPr>
        <w:tab/>
      </w:r>
      <w:r>
        <w:rPr>
          <w:sz w:val="24"/>
          <w:szCs w:val="24"/>
        </w:rPr>
        <w:tab/>
      </w:r>
    </w:p>
    <w:p w:rsidR="00DA0FB0" w:rsidRDefault="00DA0FB0" w:rsidP="00DA0FB0">
      <w:pPr>
        <w:tabs>
          <w:tab w:val="left" w:pos="1440"/>
          <w:tab w:val="left" w:pos="2880"/>
          <w:tab w:val="right" w:leader="underscore" w:pos="7200"/>
        </w:tabs>
        <w:spacing w:line="360" w:lineRule="auto"/>
        <w:rPr>
          <w:sz w:val="24"/>
          <w:szCs w:val="24"/>
        </w:rPr>
      </w:pPr>
      <w:r>
        <w:rPr>
          <w:sz w:val="24"/>
          <w:szCs w:val="24"/>
        </w:rPr>
        <w:tab/>
      </w:r>
      <w:r>
        <w:rPr>
          <w:sz w:val="24"/>
          <w:szCs w:val="24"/>
        </w:rPr>
        <w:tab/>
      </w:r>
      <w:r>
        <w:rPr>
          <w:sz w:val="24"/>
          <w:szCs w:val="24"/>
        </w:rPr>
        <w:tab/>
      </w:r>
    </w:p>
    <w:p w:rsidR="00DA0FB0" w:rsidRDefault="00DA0FB0" w:rsidP="00DA0FB0">
      <w:pPr>
        <w:tabs>
          <w:tab w:val="left" w:pos="1440"/>
          <w:tab w:val="left" w:pos="2880"/>
          <w:tab w:val="right" w:leader="underscore" w:pos="7200"/>
        </w:tabs>
        <w:spacing w:line="360" w:lineRule="auto"/>
        <w:rPr>
          <w:sz w:val="24"/>
          <w:szCs w:val="24"/>
        </w:rPr>
      </w:pPr>
      <w:r>
        <w:rPr>
          <w:sz w:val="24"/>
          <w:szCs w:val="24"/>
        </w:rPr>
        <w:t>B.</w:t>
      </w:r>
      <w:r>
        <w:rPr>
          <w:sz w:val="24"/>
          <w:szCs w:val="24"/>
        </w:rPr>
        <w:tab/>
        <w:t>Amfibrahijs</w:t>
      </w:r>
      <w:r>
        <w:rPr>
          <w:sz w:val="24"/>
          <w:szCs w:val="24"/>
        </w:rPr>
        <w:tab/>
      </w:r>
      <w:r>
        <w:rPr>
          <w:sz w:val="24"/>
          <w:szCs w:val="24"/>
        </w:rPr>
        <w:tab/>
      </w:r>
    </w:p>
    <w:p w:rsidR="00DA0FB0" w:rsidRDefault="00DA0FB0" w:rsidP="00DA0FB0">
      <w:pPr>
        <w:tabs>
          <w:tab w:val="left" w:pos="1440"/>
          <w:tab w:val="left" w:pos="2880"/>
          <w:tab w:val="right" w:leader="underscore" w:pos="7200"/>
        </w:tabs>
        <w:spacing w:line="360" w:lineRule="auto"/>
        <w:rPr>
          <w:sz w:val="24"/>
          <w:szCs w:val="24"/>
        </w:rPr>
      </w:pPr>
      <w:r>
        <w:rPr>
          <w:sz w:val="24"/>
          <w:szCs w:val="24"/>
        </w:rPr>
        <w:tab/>
      </w:r>
      <w:r>
        <w:rPr>
          <w:sz w:val="24"/>
          <w:szCs w:val="24"/>
        </w:rPr>
        <w:tab/>
      </w:r>
      <w:r>
        <w:rPr>
          <w:sz w:val="24"/>
          <w:szCs w:val="24"/>
        </w:rPr>
        <w:tab/>
      </w:r>
    </w:p>
    <w:p w:rsidR="00DA0FB0" w:rsidRDefault="00DA0FB0" w:rsidP="00DA0FB0">
      <w:pPr>
        <w:tabs>
          <w:tab w:val="left" w:pos="1440"/>
          <w:tab w:val="left" w:pos="2880"/>
          <w:tab w:val="right" w:leader="underscore" w:pos="7200"/>
        </w:tabs>
        <w:spacing w:line="360" w:lineRule="auto"/>
        <w:rPr>
          <w:sz w:val="24"/>
          <w:szCs w:val="24"/>
        </w:rPr>
      </w:pPr>
      <w:r>
        <w:rPr>
          <w:sz w:val="24"/>
          <w:szCs w:val="24"/>
        </w:rPr>
        <w:tab/>
      </w:r>
      <w:r>
        <w:rPr>
          <w:sz w:val="24"/>
          <w:szCs w:val="24"/>
        </w:rPr>
        <w:tab/>
      </w:r>
      <w:r>
        <w:rPr>
          <w:sz w:val="24"/>
          <w:szCs w:val="24"/>
        </w:rPr>
        <w:tab/>
      </w:r>
    </w:p>
    <w:p w:rsidR="00DA0FB0" w:rsidRDefault="00DA0FB0" w:rsidP="00DA0FB0">
      <w:pPr>
        <w:tabs>
          <w:tab w:val="left" w:pos="1440"/>
          <w:tab w:val="left" w:pos="2880"/>
          <w:tab w:val="right" w:leader="underscore" w:pos="7200"/>
        </w:tabs>
        <w:spacing w:line="360" w:lineRule="auto"/>
        <w:rPr>
          <w:sz w:val="24"/>
          <w:szCs w:val="24"/>
        </w:rPr>
      </w:pPr>
      <w:r>
        <w:rPr>
          <w:sz w:val="24"/>
          <w:szCs w:val="24"/>
        </w:rPr>
        <w:tab/>
      </w:r>
      <w:r>
        <w:rPr>
          <w:sz w:val="24"/>
          <w:szCs w:val="24"/>
        </w:rPr>
        <w:tab/>
      </w:r>
      <w:r>
        <w:rPr>
          <w:sz w:val="24"/>
          <w:szCs w:val="24"/>
        </w:rPr>
        <w:tab/>
      </w:r>
    </w:p>
    <w:p w:rsidR="00DA0FB0" w:rsidRDefault="00DA0FB0" w:rsidP="00DA0FB0">
      <w:pPr>
        <w:tabs>
          <w:tab w:val="left" w:pos="1440"/>
          <w:tab w:val="left" w:pos="2880"/>
          <w:tab w:val="right" w:leader="underscore" w:pos="7200"/>
        </w:tabs>
        <w:spacing w:line="360" w:lineRule="auto"/>
        <w:rPr>
          <w:sz w:val="24"/>
          <w:szCs w:val="24"/>
        </w:rPr>
      </w:pPr>
      <w:r>
        <w:rPr>
          <w:sz w:val="24"/>
          <w:szCs w:val="24"/>
        </w:rPr>
        <w:tab/>
      </w:r>
      <w:r>
        <w:rPr>
          <w:sz w:val="24"/>
          <w:szCs w:val="24"/>
        </w:rPr>
        <w:tab/>
      </w:r>
      <w:r>
        <w:rPr>
          <w:sz w:val="24"/>
          <w:szCs w:val="24"/>
        </w:rPr>
        <w:tab/>
      </w:r>
    </w:p>
    <w:p w:rsidR="00DA0FB0" w:rsidRDefault="00DA0FB0" w:rsidP="00DA0FB0">
      <w:pPr>
        <w:tabs>
          <w:tab w:val="left" w:pos="1440"/>
          <w:tab w:val="left" w:pos="2880"/>
          <w:tab w:val="right" w:leader="underscore" w:pos="7200"/>
        </w:tabs>
        <w:spacing w:line="360" w:lineRule="auto"/>
        <w:rPr>
          <w:sz w:val="24"/>
          <w:szCs w:val="24"/>
        </w:rPr>
      </w:pPr>
      <w:r>
        <w:rPr>
          <w:sz w:val="24"/>
          <w:szCs w:val="24"/>
        </w:rPr>
        <w:t>C.</w:t>
      </w:r>
      <w:r>
        <w:rPr>
          <w:sz w:val="24"/>
          <w:szCs w:val="24"/>
        </w:rPr>
        <w:tab/>
        <w:t>Anapests</w:t>
      </w:r>
      <w:r>
        <w:rPr>
          <w:sz w:val="24"/>
          <w:szCs w:val="24"/>
        </w:rPr>
        <w:tab/>
      </w:r>
      <w:r>
        <w:rPr>
          <w:sz w:val="24"/>
          <w:szCs w:val="24"/>
        </w:rPr>
        <w:tab/>
      </w:r>
    </w:p>
    <w:p w:rsidR="00DA0FB0" w:rsidRDefault="00DA0FB0" w:rsidP="00DA0FB0">
      <w:pPr>
        <w:tabs>
          <w:tab w:val="left" w:pos="1440"/>
          <w:tab w:val="left" w:pos="2880"/>
          <w:tab w:val="right" w:leader="underscore" w:pos="7200"/>
        </w:tabs>
        <w:spacing w:line="360" w:lineRule="auto"/>
        <w:rPr>
          <w:sz w:val="24"/>
          <w:szCs w:val="24"/>
        </w:rPr>
      </w:pPr>
      <w:r>
        <w:rPr>
          <w:sz w:val="24"/>
          <w:szCs w:val="24"/>
        </w:rPr>
        <w:tab/>
      </w:r>
      <w:r>
        <w:rPr>
          <w:sz w:val="24"/>
          <w:szCs w:val="24"/>
        </w:rPr>
        <w:tab/>
      </w:r>
      <w:r>
        <w:rPr>
          <w:sz w:val="24"/>
          <w:szCs w:val="24"/>
        </w:rPr>
        <w:tab/>
      </w:r>
    </w:p>
    <w:p w:rsidR="00DA0FB0" w:rsidRDefault="00DA0FB0" w:rsidP="00DA0FB0">
      <w:pPr>
        <w:tabs>
          <w:tab w:val="left" w:pos="1440"/>
          <w:tab w:val="left" w:pos="2880"/>
          <w:tab w:val="right" w:leader="underscore" w:pos="7200"/>
        </w:tabs>
        <w:spacing w:line="360" w:lineRule="auto"/>
        <w:rPr>
          <w:sz w:val="24"/>
          <w:szCs w:val="24"/>
        </w:rPr>
      </w:pPr>
      <w:r>
        <w:rPr>
          <w:sz w:val="24"/>
          <w:szCs w:val="24"/>
        </w:rPr>
        <w:tab/>
      </w:r>
      <w:r>
        <w:rPr>
          <w:sz w:val="24"/>
          <w:szCs w:val="24"/>
        </w:rPr>
        <w:tab/>
      </w:r>
      <w:r>
        <w:rPr>
          <w:sz w:val="24"/>
          <w:szCs w:val="24"/>
        </w:rPr>
        <w:tab/>
      </w:r>
    </w:p>
    <w:p w:rsidR="00DA0FB0" w:rsidRDefault="00DA0FB0" w:rsidP="00DA0FB0">
      <w:pPr>
        <w:tabs>
          <w:tab w:val="left" w:pos="1440"/>
          <w:tab w:val="left" w:pos="2880"/>
          <w:tab w:val="right" w:leader="underscore" w:pos="7200"/>
        </w:tabs>
        <w:spacing w:line="360" w:lineRule="auto"/>
        <w:rPr>
          <w:sz w:val="24"/>
          <w:szCs w:val="24"/>
        </w:rPr>
      </w:pPr>
      <w:r>
        <w:rPr>
          <w:sz w:val="24"/>
          <w:szCs w:val="24"/>
        </w:rPr>
        <w:tab/>
      </w:r>
      <w:r>
        <w:rPr>
          <w:sz w:val="24"/>
          <w:szCs w:val="24"/>
        </w:rPr>
        <w:tab/>
      </w:r>
      <w:r>
        <w:rPr>
          <w:sz w:val="24"/>
          <w:szCs w:val="24"/>
        </w:rPr>
        <w:tab/>
      </w:r>
    </w:p>
    <w:p w:rsidR="00796738" w:rsidRDefault="00796738" w:rsidP="00DA0FB0">
      <w:pPr>
        <w:tabs>
          <w:tab w:val="left" w:pos="1440"/>
          <w:tab w:val="left" w:pos="2880"/>
          <w:tab w:val="right" w:leader="underscore" w:pos="7200"/>
        </w:tabs>
        <w:spacing w:line="360" w:lineRule="auto"/>
        <w:rPr>
          <w:sz w:val="24"/>
          <w:szCs w:val="24"/>
        </w:rPr>
      </w:pPr>
    </w:p>
    <w:p w:rsidR="00796738" w:rsidRDefault="00796738" w:rsidP="000345C5">
      <w:pPr>
        <w:tabs>
          <w:tab w:val="left" w:pos="1440"/>
          <w:tab w:val="left" w:pos="2880"/>
          <w:tab w:val="right" w:leader="underscore" w:pos="7200"/>
        </w:tabs>
        <w:rPr>
          <w:sz w:val="24"/>
          <w:szCs w:val="24"/>
        </w:rPr>
      </w:pPr>
      <w:r>
        <w:rPr>
          <w:sz w:val="24"/>
          <w:szCs w:val="24"/>
        </w:rPr>
        <w:lastRenderedPageBreak/>
        <w:t>9. Lasi tekstu, veic tā analīzi!</w:t>
      </w:r>
    </w:p>
    <w:p w:rsidR="000345C5" w:rsidRDefault="000345C5" w:rsidP="000345C5">
      <w:pPr>
        <w:tabs>
          <w:tab w:val="left" w:pos="1440"/>
          <w:tab w:val="left" w:pos="2880"/>
          <w:tab w:val="right" w:leader="underscore" w:pos="7200"/>
        </w:tabs>
        <w:rPr>
          <w:sz w:val="24"/>
          <w:szCs w:val="24"/>
        </w:rPr>
      </w:pPr>
    </w:p>
    <w:p w:rsidR="000345C5" w:rsidRPr="000345C5" w:rsidRDefault="000345C5" w:rsidP="000345C5">
      <w:pPr>
        <w:tabs>
          <w:tab w:val="left" w:pos="1440"/>
          <w:tab w:val="left" w:pos="2880"/>
          <w:tab w:val="right" w:leader="underscore" w:pos="7200"/>
        </w:tabs>
        <w:rPr>
          <w:sz w:val="24"/>
          <w:szCs w:val="24"/>
        </w:rPr>
      </w:pPr>
      <w:r w:rsidRPr="000345C5">
        <w:rPr>
          <w:sz w:val="24"/>
          <w:szCs w:val="24"/>
        </w:rPr>
        <w:t>..ja stāvi viens pats starp simtiem un tūkstošiem nepazīstamu ļaužu. Pie Ņujorkas ostas 54. muliņa līdzās dēļu būdai ar uzrakstu « Cunard Line Ltd.» sprūdās pavadītāju bars. Pakāpušies uz kastēm, iespieduši sānos rokas, atgāzuši galvas. Fotogrāfijā redzami džentlmeņu katliņi un gaišas salmu hūtītes, pelēki ikdienas uzvalki, tumši goda svārki un melnām sēnēm līdzīgi dāmu saulessargi, dažs izmeties kreklā un pret cietzemi pagriezis melnu bikšturu krustu. Arī pa kādai atpakaļ atstumtai naģenei vai kareivja cepurei. Visi godbijīgi pētī britu tvaikoni « Lusitania» . Viņi XX gadu simteņa sākumā, es astoņdesmit gadus vēlāk. Mūsdienās vairs nav nedz būdas, nedz uzraksta un bruģētā laukuma. Garām piestātnei gausi plūst nebeidzama mašīnu virtene. Tieši šajā vietā pašā aukstā kara sākumā piestāja pasaulē pirmā kodolzemūdene «Nautilus». Un tagad tur pietauvojies svina pelēks un vietumis izrūsējis aviācijas bāzes kuģis.</w:t>
      </w:r>
    </w:p>
    <w:p w:rsidR="000345C5" w:rsidRPr="000345C5" w:rsidRDefault="000345C5" w:rsidP="000345C5">
      <w:pPr>
        <w:tabs>
          <w:tab w:val="left" w:pos="1440"/>
          <w:tab w:val="left" w:pos="2880"/>
          <w:tab w:val="right" w:leader="underscore" w:pos="7200"/>
        </w:tabs>
        <w:rPr>
          <w:sz w:val="24"/>
          <w:szCs w:val="24"/>
        </w:rPr>
      </w:pPr>
      <w:r w:rsidRPr="000345C5">
        <w:rPr>
          <w:sz w:val="24"/>
          <w:szCs w:val="24"/>
        </w:rPr>
        <w:t>Es mēģinu iztēloties. Uzmācīgi līst, Ņujorkai no Floridas tuvojas orkāns, pa ielām putodamas skrien baltas ūdens straumes. Mani gaida. Pilsētas otrā mala, aiz trejdeviņām zili rozā neona izkārtnēm OPEN, aiz simt un viena salātu bara un peļķēs nosviestu salauztu lietussargu tūkstošiem. Centrālparka rietummalas debesskrāpja augšstāvā, kur, kā izrādīsies, apslēpts šī stāsta noslēgums.</w:t>
      </w:r>
    </w:p>
    <w:p w:rsidR="000345C5" w:rsidRPr="000345C5" w:rsidRDefault="000345C5" w:rsidP="000345C5">
      <w:pPr>
        <w:tabs>
          <w:tab w:val="left" w:pos="1440"/>
          <w:tab w:val="left" w:pos="2880"/>
          <w:tab w:val="right" w:leader="underscore" w:pos="7200"/>
        </w:tabs>
        <w:rPr>
          <w:sz w:val="24"/>
          <w:szCs w:val="24"/>
        </w:rPr>
      </w:pPr>
      <w:r w:rsidRPr="000345C5">
        <w:rPr>
          <w:sz w:val="24"/>
          <w:szCs w:val="24"/>
        </w:rPr>
        <w:t>Atpakaļ pagātnē. Dažs no ziņkārīgajiem vēl itin dzīvi atminas savu nokāpšanu Amerikas krastā, cits neslēpj asaras, pavadot uz Eiropu tuviniekus, vē1 kāds atnācis tikai tāpēc, ka varbūt gadīsies kas interesants. Pat pajūgos iejūgtie bērie un dābolainie nemierīgi mīņājas un cenšas pašķielēt garām melnajām klapēm. Lai gan kuģis nolaists ūdenī turpat pirms desmit gadiem, tas vēl arvien ir apbrīna vērts. «Lusitania» vairākkārt sasniedzis Atlantisko ātruma rekordu un saņēmis Zilo lentu. No visiem četriem dūmeņiem mutuļo tvaiks un akmeņogļu dūmi, cauri melnajai tērauda plākšņu čaulai dzirdama apslāpēta un pagaidām nogaidoša mašīnu dunoņa, vējš pāri Hudzonai dzenā vieglu dūmaku, rotaļājas ar mastos iekārtajiem krāsainajiem karodziņiem, un tā vairs nav fotogrāfija. Es paejos līdzi kuģa ārstiem, kas vē1 pēdējoreiz pārlaiž skatu taisnās rindās nostādītajai komandai. Un dzirdu, kā pirmais stūrmanis ziņo, ka kuģis gatavs iet jūrā. Uz komandtiltiņa cienīgi grozās pats kapteinis Viljams Tērners, un zinātāji gan uz kuģa, gan krastā palicēju vidū godbijīgi spriež, kā vīrs sācis jūras gaitas 13 gadu vecumā un apbalvots ar sudraba medaļu par slīcēja glābšanu. Avīzes vēsta, ka pēc vairākkārtējām ķibelēm ar tvaika mašīnām un dzenskrūvēm «Lusitania» ceļā no Ņujorkas uz Liverpūli beidzot pārspēšot pati savu ātruma rekordu.</w:t>
      </w:r>
    </w:p>
    <w:p w:rsidR="000345C5" w:rsidRPr="007A785E" w:rsidRDefault="000345C5" w:rsidP="000345C5">
      <w:pPr>
        <w:tabs>
          <w:tab w:val="left" w:pos="1440"/>
          <w:tab w:val="left" w:pos="2880"/>
          <w:tab w:val="right" w:leader="underscore" w:pos="7200"/>
        </w:tabs>
        <w:rPr>
          <w:sz w:val="24"/>
          <w:szCs w:val="24"/>
        </w:rPr>
      </w:pPr>
      <w:r w:rsidRPr="000345C5">
        <w:rPr>
          <w:sz w:val="24"/>
          <w:szCs w:val="24"/>
        </w:rPr>
        <w:t>- Carry on, - kapteinis pavēl, un pavēle kā atbalss aizlido no augstāka ranga virsniekiem līdz pat matrožiem, kas skraida pa klāju un ievelk tauvas. Divi velkonīši atspērušies milzeni izstūrē plašākos ūdeņos, un vienubrīd nevar saprast, vai sācis kustēties bruģētais piestātnes laukums un pelēkā dūmakā grimstošā Ņujorkas ēku siena, vai dēļu piestai līdzīgais kuģis. Peldošo ceļamkrānu snuķi izslienas miera stājā. Uz augšējā klāja, kā parasti, garlaikoti mīņājas un visiem pāri noraugās turīgie vai ne tik turīgie, toties smalkie. Kravas tilpnēs dus metāla lietņi un pārtikas preces, ogļu tilpnes ir pilnas līdz ūkai. Un kaut kur tam visam pa vidu trešās klases pasažieris Ādams Ārčers. Kalsnējs jauneklis ar kraukļa melniem matiem, plānām lūpām un bālu seju. Ņujorkā viņš ieradies ar pirmo rīta vilcienu, tāpēc neganti nāk miegs un vēderā kņudinās viegls nelabums. Rokā mazs mazītiņš koka koferītis. Tajā paris rūpīgi salocīti balti krekli, vairākas stērķelētas apkaklītes un veļa. Visam pa virsu Dona Džeimsa Odibona «Ziemeļamerikas putnu» 1888. gada saīsinātais izdevums. Pleca saliekamais molberts un krāsu kaste. Tā ir visa viņa mantība. Garām aizslīd Brīvības statuja, netīri pelēkā pilsēta pamazām attālinās, sāja vēja pūsma izdzenā kodīgi salkanos ogļu dūmus. Vējš atnes brīvību. lespējams, tieši tāpat pirms kādiem gadiem sešdesmit domāja viņa vecvecāki, kad kuģa priekšgalā noslīga ceļos, ar gavilēm sveica Jauno pasauli un asarām kāds pateicās Dievam par brīnumaino izglābšanos pēc turpat divu nedēļu ilgas kulšanās pa satrakotās Atlantijas bangām.</w:t>
      </w:r>
    </w:p>
    <w:sectPr w:rsidR="000345C5" w:rsidRPr="007A785E" w:rsidSect="00B81615">
      <w:pgSz w:w="12240" w:h="15840"/>
      <w:pgMar w:top="1350" w:right="1440" w:bottom="63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235BD" w:rsidRDefault="003235BD" w:rsidP="00311D66">
      <w:r>
        <w:separator/>
      </w:r>
    </w:p>
  </w:endnote>
  <w:endnote w:type="continuationSeparator" w:id="1">
    <w:p w:rsidR="003235BD" w:rsidRDefault="003235BD" w:rsidP="00311D6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235BD" w:rsidRDefault="003235BD" w:rsidP="00311D66">
      <w:r>
        <w:separator/>
      </w:r>
    </w:p>
  </w:footnote>
  <w:footnote w:type="continuationSeparator" w:id="1">
    <w:p w:rsidR="003235BD" w:rsidRDefault="003235BD" w:rsidP="00311D6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78289D"/>
    <w:multiLevelType w:val="hybridMultilevel"/>
    <w:tmpl w:val="992A67C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6FE336B"/>
    <w:multiLevelType w:val="hybridMultilevel"/>
    <w:tmpl w:val="27EE3F1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BD54B66"/>
    <w:multiLevelType w:val="hybridMultilevel"/>
    <w:tmpl w:val="B3C630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F49383F"/>
    <w:multiLevelType w:val="hybridMultilevel"/>
    <w:tmpl w:val="1C0E8E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3710736"/>
    <w:multiLevelType w:val="hybridMultilevel"/>
    <w:tmpl w:val="992A67C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9C25870"/>
    <w:multiLevelType w:val="hybridMultilevel"/>
    <w:tmpl w:val="010449B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1"/>
  </w:num>
  <w:num w:numId="4">
    <w:abstractNumId w:val="2"/>
  </w:num>
  <w:num w:numId="5">
    <w:abstractNumId w:val="0"/>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footnotePr>
    <w:footnote w:id="0"/>
    <w:footnote w:id="1"/>
  </w:footnotePr>
  <w:endnotePr>
    <w:endnote w:id="0"/>
    <w:endnote w:id="1"/>
  </w:endnotePr>
  <w:compat/>
  <w:rsids>
    <w:rsidRoot w:val="00311D66"/>
    <w:rsid w:val="000345C5"/>
    <w:rsid w:val="000D7F72"/>
    <w:rsid w:val="001440C6"/>
    <w:rsid w:val="00242AEB"/>
    <w:rsid w:val="00254CBF"/>
    <w:rsid w:val="002B68F4"/>
    <w:rsid w:val="002E164D"/>
    <w:rsid w:val="00311B99"/>
    <w:rsid w:val="00311D66"/>
    <w:rsid w:val="003235BD"/>
    <w:rsid w:val="003F4D3D"/>
    <w:rsid w:val="006913D9"/>
    <w:rsid w:val="00746C78"/>
    <w:rsid w:val="007506FD"/>
    <w:rsid w:val="00796738"/>
    <w:rsid w:val="007A785E"/>
    <w:rsid w:val="00810266"/>
    <w:rsid w:val="008B0F5F"/>
    <w:rsid w:val="008F1676"/>
    <w:rsid w:val="0096575E"/>
    <w:rsid w:val="00A7490D"/>
    <w:rsid w:val="00B81615"/>
    <w:rsid w:val="00C33E45"/>
    <w:rsid w:val="00CC1BFD"/>
    <w:rsid w:val="00CD3A34"/>
    <w:rsid w:val="00D429E6"/>
    <w:rsid w:val="00D448A7"/>
    <w:rsid w:val="00DA0FB0"/>
    <w:rsid w:val="00E17118"/>
    <w:rsid w:val="00F33B16"/>
    <w:rsid w:val="00F6048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8"/>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ais">
    <w:name w:val="Normal"/>
    <w:qFormat/>
    <w:rsid w:val="00D448A7"/>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qFormat/>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ais"/>
    <w:link w:val="GalveneRakstz"/>
    <w:uiPriority w:val="99"/>
    <w:semiHidden/>
    <w:unhideWhenUsed/>
    <w:rsid w:val="00311D66"/>
    <w:pPr>
      <w:tabs>
        <w:tab w:val="center" w:pos="4680"/>
        <w:tab w:val="right" w:pos="9360"/>
      </w:tabs>
    </w:pPr>
  </w:style>
  <w:style w:type="character" w:customStyle="1" w:styleId="GalveneRakstz">
    <w:name w:val="Galvene Rakstz."/>
    <w:basedOn w:val="Noklusjumarindkopasfonts"/>
    <w:link w:val="Galvene"/>
    <w:uiPriority w:val="99"/>
    <w:semiHidden/>
    <w:rsid w:val="00311D66"/>
  </w:style>
  <w:style w:type="paragraph" w:styleId="Kjene">
    <w:name w:val="footer"/>
    <w:basedOn w:val="Parastais"/>
    <w:link w:val="KjeneRakstz"/>
    <w:uiPriority w:val="99"/>
    <w:semiHidden/>
    <w:unhideWhenUsed/>
    <w:rsid w:val="00311D66"/>
    <w:pPr>
      <w:tabs>
        <w:tab w:val="center" w:pos="4680"/>
        <w:tab w:val="right" w:pos="9360"/>
      </w:tabs>
    </w:pPr>
  </w:style>
  <w:style w:type="character" w:customStyle="1" w:styleId="KjeneRakstz">
    <w:name w:val="Kājene Rakstz."/>
    <w:basedOn w:val="Noklusjumarindkopasfonts"/>
    <w:link w:val="Kjene"/>
    <w:uiPriority w:val="99"/>
    <w:semiHidden/>
    <w:rsid w:val="00311D66"/>
  </w:style>
  <w:style w:type="table" w:styleId="Reatabula">
    <w:name w:val="Table Grid"/>
    <w:basedOn w:val="Parastatabula"/>
    <w:uiPriority w:val="59"/>
    <w:rsid w:val="00311D6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Sarakstarindkopa">
    <w:name w:val="List Paragraph"/>
    <w:basedOn w:val="Parastais"/>
    <w:uiPriority w:val="34"/>
    <w:qFormat/>
    <w:rsid w:val="00311D66"/>
    <w:pPr>
      <w:ind w:left="720"/>
      <w:contextualSpacing/>
    </w:pPr>
  </w:style>
  <w:style w:type="paragraph" w:styleId="ParastaisWeb">
    <w:name w:val="Normal (Web)"/>
    <w:basedOn w:val="Parastais"/>
    <w:uiPriority w:val="99"/>
    <w:unhideWhenUsed/>
    <w:rsid w:val="00D429E6"/>
    <w:pPr>
      <w:spacing w:before="100" w:beforeAutospacing="1" w:after="100" w:afterAutospacing="1"/>
    </w:pPr>
    <w:rPr>
      <w:rFonts w:eastAsia="Times New Roman"/>
      <w:sz w:val="24"/>
      <w:szCs w:val="24"/>
    </w:rPr>
  </w:style>
  <w:style w:type="character" w:styleId="Hipersaite">
    <w:name w:val="Hyperlink"/>
    <w:basedOn w:val="Noklusjumarindkopasfonts"/>
    <w:uiPriority w:val="99"/>
    <w:unhideWhenUsed/>
    <w:rsid w:val="00D429E6"/>
    <w:rPr>
      <w:color w:val="0000FF"/>
      <w:u w:val="single"/>
    </w:rPr>
  </w:style>
  <w:style w:type="paragraph" w:styleId="Balonteksts">
    <w:name w:val="Balloon Text"/>
    <w:basedOn w:val="Parastais"/>
    <w:link w:val="BalontekstsRakstz"/>
    <w:uiPriority w:val="99"/>
    <w:semiHidden/>
    <w:unhideWhenUsed/>
    <w:rsid w:val="00A7490D"/>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A7490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v.wikipedia.org/wiki/Francija" TargetMode="External"/><Relationship Id="rId13" Type="http://schemas.openxmlformats.org/officeDocument/2006/relationships/hyperlink" Target="http://lv.wikipedia.org/w/index.php?title=Sat%C4%ABra&amp;action=edit&amp;redlink=1" TargetMode="External"/><Relationship Id="rId18" Type="http://schemas.openxmlformats.org/officeDocument/2006/relationships/hyperlink" Target="http://lv.wikipedia.org/w/index.php?title=Pilso%C5%86a_ties%C4%ABbas&amp;action=edit&amp;redlink=1" TargetMode="External"/><Relationship Id="rId26" Type="http://schemas.openxmlformats.org/officeDocument/2006/relationships/hyperlink" Target="http://lv.wikipedia.org/wiki/Lielbrit%C4%81nija" TargetMode="External"/><Relationship Id="rId3" Type="http://schemas.openxmlformats.org/officeDocument/2006/relationships/styles" Target="styles.xml"/><Relationship Id="rId21" Type="http://schemas.openxmlformats.org/officeDocument/2006/relationships/hyperlink" Target="http://lv.wikipedia.org/wiki/Folklora" TargetMode="External"/><Relationship Id="rId34" Type="http://schemas.openxmlformats.org/officeDocument/2006/relationships/image" Target="media/image5.png"/><Relationship Id="rId7" Type="http://schemas.openxmlformats.org/officeDocument/2006/relationships/endnotes" Target="endnotes.xml"/><Relationship Id="rId12" Type="http://schemas.openxmlformats.org/officeDocument/2006/relationships/hyperlink" Target="http://lv.wikipedia.org/wiki/Kom%C4%93dija" TargetMode="External"/><Relationship Id="rId17" Type="http://schemas.openxmlformats.org/officeDocument/2006/relationships/hyperlink" Target="http://lv.wikipedia.org/wiki/Cilv%C4%93kties%C4%ABbas" TargetMode="External"/><Relationship Id="rId25" Type="http://schemas.openxmlformats.org/officeDocument/2006/relationships/hyperlink" Target="http://lv.wikipedia.org/wiki/V%C4%81cija" TargetMode="External"/><Relationship Id="rId33"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hyperlink" Target="http://lv.wikipedia.org/w/index.php?title=Individu%C4%81lisms&amp;action=edit&amp;redlink=1" TargetMode="External"/><Relationship Id="rId20" Type="http://schemas.openxmlformats.org/officeDocument/2006/relationships/hyperlink" Target="http://lv.wikipedia.org/wiki/Otrais_pasaules_kar%C5%A1" TargetMode="External"/><Relationship Id="rId29" Type="http://schemas.openxmlformats.org/officeDocument/2006/relationships/hyperlink" Target="http://lv.wikipedia.org/wiki/AS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lv.wikipedia.org/wiki/Oda" TargetMode="External"/><Relationship Id="rId24" Type="http://schemas.openxmlformats.org/officeDocument/2006/relationships/hyperlink" Target="http://lv.wikipedia.org/wiki/Ironija" TargetMode="External"/><Relationship Id="rId32" Type="http://schemas.openxmlformats.org/officeDocument/2006/relationships/image" Target="media/image3.png"/><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lv.wikipedia.org/w/index.php?title=Materi%C4%81lisms&amp;action=edit&amp;redlink=1" TargetMode="External"/><Relationship Id="rId23" Type="http://schemas.openxmlformats.org/officeDocument/2006/relationships/hyperlink" Target="http://lv.wikipedia.org/wiki/Viduslaiki" TargetMode="External"/><Relationship Id="rId28" Type="http://schemas.openxmlformats.org/officeDocument/2006/relationships/hyperlink" Target="http://lv.wikipedia.org/wiki/Francija" TargetMode="External"/><Relationship Id="rId36" Type="http://schemas.openxmlformats.org/officeDocument/2006/relationships/fontTable" Target="fontTable.xml"/><Relationship Id="rId10" Type="http://schemas.openxmlformats.org/officeDocument/2006/relationships/hyperlink" Target="http://lv.wikipedia.org/wiki/Tra%C4%A3%C4%93dija" TargetMode="External"/><Relationship Id="rId19" Type="http://schemas.openxmlformats.org/officeDocument/2006/relationships/hyperlink" Target="http://lv.wikipedia.org/w/index.php?title=Sat%C4%ABra&amp;action=edit&amp;redlink=1" TargetMode="External"/><Relationship Id="rId31"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lv.wikipedia.org/wiki/Mor%C4%81le" TargetMode="External"/><Relationship Id="rId14" Type="http://schemas.openxmlformats.org/officeDocument/2006/relationships/hyperlink" Target="http://lv.wikipedia.org/w/index.php?title=Fabula&amp;action=edit&amp;redlink=1" TargetMode="External"/><Relationship Id="rId22" Type="http://schemas.openxmlformats.org/officeDocument/2006/relationships/hyperlink" Target="http://lv.wikipedia.org/wiki/Mitolo%C4%A3ija" TargetMode="External"/><Relationship Id="rId27" Type="http://schemas.openxmlformats.org/officeDocument/2006/relationships/hyperlink" Target="http://lv.wikipedia.org/wiki/Krievija" TargetMode="External"/><Relationship Id="rId30" Type="http://schemas.openxmlformats.org/officeDocument/2006/relationships/image" Target="media/image1.png"/><Relationship Id="rId35"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48937C-1135-4FE0-B90E-4D4B7E73C7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4</Pages>
  <Words>1666</Words>
  <Characters>9497</Characters>
  <Application>Microsoft Office Word</Application>
  <DocSecurity>0</DocSecurity>
  <Lines>79</Lines>
  <Paragraphs>22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11141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agita</dc:creator>
  <cp:lastModifiedBy>agita</cp:lastModifiedBy>
  <cp:revision>10</cp:revision>
  <dcterms:created xsi:type="dcterms:W3CDTF">2009-05-04T12:17:00Z</dcterms:created>
  <dcterms:modified xsi:type="dcterms:W3CDTF">2009-05-04T18:24:00Z</dcterms:modified>
</cp:coreProperties>
</file>