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BF" w:rsidRDefault="0006285E" w:rsidP="0006285E">
      <w:pPr>
        <w:jc w:val="right"/>
      </w:pPr>
      <w:r>
        <w:t>PAPILDMATERIĀLS</w:t>
      </w:r>
    </w:p>
    <w:p w:rsidR="000322EA" w:rsidRDefault="000322EA" w:rsidP="002418B5"/>
    <w:p w:rsidR="000322EA" w:rsidRPr="0006285E" w:rsidRDefault="000322EA" w:rsidP="000322EA">
      <w:pPr>
        <w:pStyle w:val="Heading1"/>
        <w:jc w:val="center"/>
        <w:rPr>
          <w:sz w:val="32"/>
          <w:szCs w:val="32"/>
        </w:rPr>
      </w:pPr>
      <w:r w:rsidRPr="0006285E">
        <w:rPr>
          <w:sz w:val="32"/>
          <w:szCs w:val="32"/>
        </w:rPr>
        <w:t>EFEKTĪVAS VADĪBAS PAMATPAZĪMES</w:t>
      </w:r>
    </w:p>
    <w:p w:rsidR="0006285E" w:rsidRPr="0006285E" w:rsidRDefault="0006285E" w:rsidP="0006285E">
      <w:pPr>
        <w:rPr>
          <w:sz w:val="32"/>
          <w:szCs w:val="32"/>
          <w:lang w:eastAsia="en-US"/>
        </w:rPr>
      </w:pPr>
    </w:p>
    <w:p w:rsidR="000322EA" w:rsidRPr="00DF3EDB" w:rsidRDefault="000322EA" w:rsidP="000322EA">
      <w:pPr>
        <w:rPr>
          <w:b/>
          <w:bCs/>
        </w:rPr>
      </w:pPr>
      <w:bookmarkStart w:id="0" w:name="_GoBack"/>
      <w:bookmarkEnd w:id="0"/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3"/>
        <w:gridCol w:w="2865"/>
        <w:gridCol w:w="5992"/>
      </w:tblGrid>
      <w:tr w:rsidR="000322EA" w:rsidRPr="0006285E" w:rsidTr="000322EA">
        <w:tblPrEx>
          <w:tblCellMar>
            <w:top w:w="0" w:type="dxa"/>
            <w:bottom w:w="0" w:type="dxa"/>
          </w:tblCellMar>
        </w:tblPrEx>
        <w:tc>
          <w:tcPr>
            <w:tcW w:w="1326" w:type="dxa"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RĀDĪTĀJS:</w:t>
            </w:r>
          </w:p>
        </w:tc>
        <w:tc>
          <w:tcPr>
            <w:tcW w:w="6443" w:type="dxa"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IEZĪMES: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 w:val="restart"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311" w:type="dxa"/>
            <w:vMerge w:val="restart"/>
          </w:tcPr>
          <w:p w:rsidR="000322EA" w:rsidRPr="0006285E" w:rsidRDefault="000322EA" w:rsidP="0006285E">
            <w:pPr>
              <w:ind w:firstLine="0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PROFESIONĀLA VADĪBA</w:t>
            </w: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STINGRĪBA UN MĒRĶTIECĪBA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LĪDZDALĪBAS PIEEJA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VADĪTĀJS-PROFESIONĀLIS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 w:val="restart"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311" w:type="dxa"/>
            <w:vMerge w:val="restart"/>
          </w:tcPr>
          <w:p w:rsidR="000322EA" w:rsidRPr="0006285E" w:rsidRDefault="000322EA" w:rsidP="0006285E">
            <w:pPr>
              <w:ind w:firstLine="0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KOPĪGA VĪZIJA UN MĒRĶI</w:t>
            </w: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MĒRĶU VIENOTĪBA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KONSEKVENCE PRAKTISKĀ DABĪBĀ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KOLEĢIALITĀTE UN SADARBĪBA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KONCENTRĒŠANĀS UZ SASNIEGUMIEM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 w:val="restart"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311" w:type="dxa"/>
            <w:vMerge w:val="restart"/>
          </w:tcPr>
          <w:p w:rsidR="000322EA" w:rsidRPr="0006285E" w:rsidRDefault="000322EA" w:rsidP="0006285E">
            <w:pPr>
              <w:ind w:firstLine="0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KOPĪGA ATTĪSTĪBAS PLĀNOŠANA</w:t>
            </w: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IZEJAS POZĪCIJAS NOTEIKŠANA UN FORMULĒŠANA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  <w:u w:val="single"/>
              </w:rPr>
              <w:t>KORPORATĪVĀ</w:t>
            </w:r>
            <w:r w:rsidRPr="0006285E">
              <w:rPr>
                <w:b/>
                <w:bCs/>
                <w:sz w:val="32"/>
                <w:szCs w:val="32"/>
              </w:rPr>
              <w:t xml:space="preserve"> ATTĪSTĪBAS PLĀNA VEIDOŠANA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DARBĪBAS PRIORITĀŠU NOTEIKŠANA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MOTIVĒŠANA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NOVĒRTĒŠANAS KRITĒRIJU NOTEIKŠANA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SASNIEGUMU FIKSĒŠANA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SASNIEGUMU IZVĒRTĒŠANA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ATTĪSTĪBAS GAITAS KONTROLE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IZAUGSMES KONTROLE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 w:val="restart"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2311" w:type="dxa"/>
            <w:vMerge w:val="restart"/>
          </w:tcPr>
          <w:p w:rsidR="000322EA" w:rsidRPr="0006285E" w:rsidRDefault="000322EA" w:rsidP="0006285E">
            <w:pPr>
              <w:ind w:firstLine="0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MĒRĶTIECĪGA MĀCĪŠĀNĀS</w:t>
            </w: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OPTIMĀLA DARBA ORGANIZĀCIJA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MĒRĶU SKAIDRĪBA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STRUKTURĒTAS NODARBĪBAS UN PROCESA ORGANIZĒŠANA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PIEMĒROTA PRAKTISKĀ DARBĪBA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 w:val="restart"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lastRenderedPageBreak/>
              <w:t>5.</w:t>
            </w:r>
          </w:p>
        </w:tc>
        <w:tc>
          <w:tcPr>
            <w:tcW w:w="2311" w:type="dxa"/>
            <w:vMerge w:val="restart"/>
          </w:tcPr>
          <w:p w:rsidR="000322EA" w:rsidRPr="0006285E" w:rsidRDefault="000322EA" w:rsidP="0006285E">
            <w:pPr>
              <w:ind w:firstLine="0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POZITĪVAS PRASĪBAS</w:t>
            </w: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POZITĪVAS PRASĪBAS VISĀ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DOMU APMAIŅA PAR PRASĪBĀM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INTELEKTUĀLA IZAICINĀŠANA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 w:val="restart"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2311" w:type="dxa"/>
            <w:vMerge w:val="restart"/>
          </w:tcPr>
          <w:p w:rsidR="000322EA" w:rsidRPr="0006285E" w:rsidRDefault="000322EA" w:rsidP="0006285E">
            <w:pPr>
              <w:ind w:firstLine="0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POZITĪVS PAMUDINĀJUMS</w:t>
            </w: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SKAIDRI NOTEIKTA  UN TAISNĪGA DISCIPLĪNA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DARBĪBU UN PLĀNOŠANAS ATGRIEZENISKĀ SAITE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 w:val="restart"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2311" w:type="dxa"/>
            <w:vMerge w:val="restart"/>
          </w:tcPr>
          <w:p w:rsidR="000322EA" w:rsidRPr="0006285E" w:rsidRDefault="000322EA" w:rsidP="0006285E">
            <w:pPr>
              <w:ind w:firstLine="0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PROGRESA PĀRRAUDZĪBA</w:t>
            </w: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AUDZĒKŅU SASNIEGUMU PĀRRAUDZĪBA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IESTĀDES DARBĪBAS IZVĒRTĒJUMS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KVALITĀTES KONTROLE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ATTĪSTĪBAS VADLĪNIJU IZSTRĀDE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 w:val="restart"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2311" w:type="dxa"/>
            <w:vMerge w:val="restart"/>
          </w:tcPr>
          <w:p w:rsidR="000322EA" w:rsidRPr="0006285E" w:rsidRDefault="000322EA" w:rsidP="0006285E">
            <w:pPr>
              <w:ind w:firstLine="0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AUDZĒKŅU TIESĪBAS UN PIENĀKUMI</w:t>
            </w: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PAŠVĒRTĒJUMA PAAUGSTINĀŠANA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ATBILDĪBAS DELEĢĒŠANA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DARBA KONTROLE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 w:val="restart"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2311" w:type="dxa"/>
            <w:vMerge w:val="restart"/>
          </w:tcPr>
          <w:p w:rsidR="000322EA" w:rsidRPr="0006285E" w:rsidRDefault="000322EA" w:rsidP="0006285E">
            <w:pPr>
              <w:ind w:firstLine="0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VECĀKU UN PIRMSSKOLAS SADARBĪBA</w:t>
            </w: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VECĀKU IESAISTE IESTĀDES PADOMĒ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PRAKTISKA VECĀKU LĪDZDARBOŠANĀS PEDAGOĢISKAJĀ PROCESĀ UN IKDIENĀ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 w:val="restart"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2311" w:type="dxa"/>
            <w:vMerge w:val="restart"/>
          </w:tcPr>
          <w:p w:rsidR="000322EA" w:rsidRPr="0006285E" w:rsidRDefault="000322EA" w:rsidP="0006285E">
            <w:pPr>
              <w:ind w:firstLine="0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PERSONĀLA MĀCĪŠANĀS PROCESA ORGANIZĀCIJA</w:t>
            </w: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KOMPETENCE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PROFESIONĀLISMS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PIEREDZE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UZ PIRMSSKOLAS VAJADZĪBĀM BALSTĪTA PERSONĀLA APMĀCĪBA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TĀLĀKIZGLĪTĪBA</w:t>
            </w:r>
          </w:p>
        </w:tc>
      </w:tr>
      <w:tr w:rsidR="000322EA" w:rsidRPr="0006285E" w:rsidTr="00032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0322EA" w:rsidRPr="0006285E" w:rsidRDefault="000322EA" w:rsidP="00CC0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3" w:type="dxa"/>
          </w:tcPr>
          <w:p w:rsidR="000322EA" w:rsidRPr="0006285E" w:rsidRDefault="000322EA" w:rsidP="0006285E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06285E">
              <w:rPr>
                <w:b/>
                <w:bCs/>
                <w:sz w:val="32"/>
                <w:szCs w:val="32"/>
              </w:rPr>
              <w:t>PAŠIZGLĪTOŠANĀS</w:t>
            </w:r>
          </w:p>
        </w:tc>
      </w:tr>
    </w:tbl>
    <w:p w:rsidR="000322EA" w:rsidRPr="0006285E" w:rsidRDefault="000322EA" w:rsidP="002418B5">
      <w:pPr>
        <w:rPr>
          <w:sz w:val="32"/>
          <w:szCs w:val="32"/>
        </w:rPr>
      </w:pPr>
    </w:p>
    <w:sectPr w:rsidR="000322EA" w:rsidRPr="0006285E" w:rsidSect="00BB09A6">
      <w:headerReference w:type="default" r:id="rId8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F2" w:rsidRDefault="00C55FF2" w:rsidP="0068116D">
      <w:r>
        <w:separator/>
      </w:r>
    </w:p>
  </w:endnote>
  <w:endnote w:type="continuationSeparator" w:id="0">
    <w:p w:rsidR="00C55FF2" w:rsidRDefault="00C55FF2" w:rsidP="0068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F2" w:rsidRDefault="00C55FF2" w:rsidP="0068116D">
      <w:r>
        <w:separator/>
      </w:r>
    </w:p>
  </w:footnote>
  <w:footnote w:type="continuationSeparator" w:id="0">
    <w:p w:rsidR="00C55FF2" w:rsidRDefault="00C55FF2" w:rsidP="00681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6D" w:rsidRDefault="0068116D" w:rsidP="0068116D">
    <w:pPr>
      <w:pStyle w:val="Footer"/>
      <w:ind w:firstLine="0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B0C8FBD" wp14:editId="5BF32F02">
              <wp:simplePos x="0" y="0"/>
              <wp:positionH relativeFrom="column">
                <wp:posOffset>-116205</wp:posOffset>
              </wp:positionH>
              <wp:positionV relativeFrom="paragraph">
                <wp:posOffset>610235</wp:posOffset>
              </wp:positionV>
              <wp:extent cx="9410700" cy="0"/>
              <wp:effectExtent l="0" t="0" r="19050" b="19050"/>
              <wp:wrapNone/>
              <wp:docPr id="14" name="Straight Arrow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0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4" o:spid="_x0000_s1026" type="#_x0000_t32" style="position:absolute;margin-left:-9.15pt;margin-top:48.05pt;width:74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2WJQIAAEwEAAAOAAAAZHJzL2Uyb0RvYy54bWysVMGO2jAQvVfqP1i5QxIadiECVqsEetl2&#10;kdh+gLGdxGrisWxDQFX/vWMTENteqqo5OOOM582bmecsnk5dS47CWAlqGaXjJCJCMeBS1cvo29tm&#10;NIuIdVRx2oISy+gsbPS0+vhh0etcTKCBlgtDEETZvNfLqHFO53FsWSM6aseghUJnBaajDremjrmh&#10;PaJ3bTxJkoe4B8O1ASasxa/lxRmtAn5VCeZeq8oKR9plhNxcWE1Y936NVwua14bqRrKBBv0HFh2V&#10;CpPeoErqKDkY+QdUJ5kBC5UbM+hiqCrJRKgBq0mT36rZNVSLUAs2x+pbm+z/g2Vfj1tDJMfZZRFR&#10;tMMZ7Zyhsm4ceTYGelKAUthHMASPYL96bXMMK9TW+IrZSe30C7DvligoGqpqEXi/nTVipT4ifhfi&#10;N1Zj1n3/BTieoQcHoXmnynQeEttCTmFG59uMxMkRhh/nWZo8JjhKdvXFNL8GamPdZwEd8cYyskMh&#10;twrSkIYeX6zztGh+DfBZFWxk2wZBtIr0mGo6mYYAC63k3umPWVPvi9aQI/WSCk+oET33xwwcFA9g&#10;jaB8PdiOyvZiY/JWeTwsDOkM1kUzP+bJfD1bz7JRNnlYj7KkLEfPmyIbPWzSx2n5qSyKMv3pqaVZ&#10;3kjOhfLsrvpNs7/Tx3CTLsq7KfjWhvg9eugXkr2+A+kwWT/Miyz2wM9bc504SjYcHq6XvxP3e7Tv&#10;fwKrXwAAAP//AwBQSwMEFAAGAAgAAAAhAJHNkarfAAAACgEAAA8AAABkcnMvZG93bnJldi54bWxM&#10;j8FOwkAQhu8kvMNmTLgQ2Ba0Qu2WEBMPHgUSr0N3bKvd2aa7pZWnd4kHPc7Ml3++P9uNphEX6lxt&#10;WUG8jEAQF1bXXCo4HV8WGxDOI2tsLJOCb3Kwy6eTDFNtB36jy8GXIoSwS1FB5X2bSumKigy6pW2J&#10;w+3DdgZ9GLtS6g6HEG4auYqiRBqsOXyosKXnioqvQ28UkOsf4mi/NeXp9TrM31fXz6E9KjW7G/dP&#10;IDyN/g+Gm35Qhzw4nW3P2olGwSLerAOqYJvEIG7AfbJ+BHH+3cg8k/8r5D8AAAD//wMAUEsBAi0A&#10;FAAGAAgAAAAhALaDOJL+AAAA4QEAABMAAAAAAAAAAAAAAAAAAAAAAFtDb250ZW50X1R5cGVzXS54&#10;bWxQSwECLQAUAAYACAAAACEAOP0h/9YAAACUAQAACwAAAAAAAAAAAAAAAAAvAQAAX3JlbHMvLnJl&#10;bHNQSwECLQAUAAYACAAAACEAOz19liUCAABMBAAADgAAAAAAAAAAAAAAAAAuAgAAZHJzL2Uyb0Rv&#10;Yy54bWxQSwECLQAUAAYACAAAACEAkc2Rqt8AAAAKAQAADwAAAAAAAAAAAAAAAAB/BAAAZHJzL2Rv&#10;d25yZXYueG1sUEsFBgAAAAAEAAQA8wAAAIsFAAAAAA==&#10;"/>
          </w:pict>
        </mc:Fallback>
      </mc:AlternateContent>
    </w:r>
    <w:r>
      <w:rPr>
        <w:noProof/>
      </w:rPr>
      <w:drawing>
        <wp:inline distT="0" distB="0" distL="0" distR="0" wp14:anchorId="1B5F488E" wp14:editId="316F277C">
          <wp:extent cx="3801110" cy="683260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11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116D" w:rsidRPr="0068116D" w:rsidRDefault="0068116D" w:rsidP="0068116D">
    <w:pPr>
      <w:pStyle w:val="Footer"/>
      <w:ind w:firstLine="0"/>
      <w:jc w:val="center"/>
      <w:rPr>
        <w:lang w:val="en-US"/>
      </w:rPr>
    </w:pPr>
    <w:r w:rsidRPr="00157A75">
      <w:rPr>
        <w:bCs/>
        <w:sz w:val="20"/>
        <w:szCs w:val="16"/>
      </w:rPr>
      <w:t>Eiropas Sociālā fonda projekts “Inovatīva un praksē balstīta pedagogu izglītības ieguve un mentoru profesionālā pilnveide” Nr.2010/0096/1DP/1.2.1.2.3./09/IPIA/VIAA/001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15A"/>
    <w:multiLevelType w:val="hybridMultilevel"/>
    <w:tmpl w:val="C896BB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25356"/>
    <w:multiLevelType w:val="hybridMultilevel"/>
    <w:tmpl w:val="64D0D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974D18"/>
    <w:multiLevelType w:val="hybridMultilevel"/>
    <w:tmpl w:val="B9A4457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65370E"/>
    <w:multiLevelType w:val="hybridMultilevel"/>
    <w:tmpl w:val="A7C6C7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BF"/>
    <w:rsid w:val="000322EA"/>
    <w:rsid w:val="0006285E"/>
    <w:rsid w:val="000A1681"/>
    <w:rsid w:val="002418B5"/>
    <w:rsid w:val="003201BF"/>
    <w:rsid w:val="00327556"/>
    <w:rsid w:val="003C547D"/>
    <w:rsid w:val="00651241"/>
    <w:rsid w:val="0068116D"/>
    <w:rsid w:val="00B47A97"/>
    <w:rsid w:val="00BA5606"/>
    <w:rsid w:val="00BB09A6"/>
    <w:rsid w:val="00BB71C5"/>
    <w:rsid w:val="00C55FF2"/>
    <w:rsid w:val="00E04300"/>
    <w:rsid w:val="00E443FC"/>
    <w:rsid w:val="00EA380E"/>
    <w:rsid w:val="00E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0322EA"/>
    <w:pPr>
      <w:keepNext/>
      <w:ind w:firstLine="0"/>
      <w:jc w:val="left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01BF"/>
    <w:rPr>
      <w:b/>
      <w:bCs/>
    </w:rPr>
  </w:style>
  <w:style w:type="paragraph" w:styleId="ListParagraph">
    <w:name w:val="List Paragraph"/>
    <w:basedOn w:val="Normal"/>
    <w:uiPriority w:val="34"/>
    <w:qFormat/>
    <w:rsid w:val="003201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1241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1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6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81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6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6D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0322EA"/>
    <w:rPr>
      <w:rFonts w:ascii="Times New Roman" w:eastAsia="Times New Roman" w:hAnsi="Times New Roman" w:cs="Times New Roman"/>
      <w:b/>
      <w:bCs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0322EA"/>
    <w:pPr>
      <w:keepNext/>
      <w:ind w:firstLine="0"/>
      <w:jc w:val="left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01BF"/>
    <w:rPr>
      <w:b/>
      <w:bCs/>
    </w:rPr>
  </w:style>
  <w:style w:type="paragraph" w:styleId="ListParagraph">
    <w:name w:val="List Paragraph"/>
    <w:basedOn w:val="Normal"/>
    <w:uiPriority w:val="34"/>
    <w:qFormat/>
    <w:rsid w:val="003201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1241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1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6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81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6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6D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0322EA"/>
    <w:rPr>
      <w:rFonts w:ascii="Times New Roman" w:eastAsia="Times New Roman" w:hAnsi="Times New Roman" w:cs="Times New Roman"/>
      <w:b/>
      <w:bCs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Admins</cp:lastModifiedBy>
  <cp:revision>6</cp:revision>
  <dcterms:created xsi:type="dcterms:W3CDTF">2013-09-04T06:31:00Z</dcterms:created>
  <dcterms:modified xsi:type="dcterms:W3CDTF">2013-09-04T07:01:00Z</dcterms:modified>
</cp:coreProperties>
</file>