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632" w:type="dxa"/>
        <w:tblInd w:w="-1168" w:type="dxa"/>
        <w:tblLook w:val="0000" w:firstRow="0" w:lastRow="0" w:firstColumn="0" w:lastColumn="0" w:noHBand="0" w:noVBand="0"/>
      </w:tblPr>
      <w:tblGrid>
        <w:gridCol w:w="8820"/>
        <w:gridCol w:w="1812"/>
      </w:tblGrid>
      <w:tr w:rsidR="00C82646" w:rsidTr="00C82646">
        <w:trPr>
          <w:trHeight w:val="255"/>
        </w:trPr>
        <w:tc>
          <w:tcPr>
            <w:tcW w:w="8820" w:type="dxa"/>
          </w:tcPr>
          <w:p w:rsidR="00C82646" w:rsidRPr="00A8472A" w:rsidRDefault="00C82646" w:rsidP="00A8472A">
            <w:pPr>
              <w:rPr>
                <w:rFonts w:ascii="Times New Roman" w:hAnsi="Times New Roman" w:cs="Times New Roman"/>
                <w:b/>
                <w:i/>
              </w:rPr>
            </w:pPr>
            <w:r w:rsidRPr="00A8472A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812" w:type="dxa"/>
          </w:tcPr>
          <w:p w:rsidR="00C82646" w:rsidRPr="00A8472A" w:rsidRDefault="00C82646" w:rsidP="00C826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es to sasniedzu?</w:t>
            </w:r>
            <w:bookmarkStart w:id="0" w:name="_GoBack"/>
            <w:bookmarkEnd w:id="0"/>
          </w:p>
        </w:tc>
      </w:tr>
      <w:tr w:rsidR="00C82646" w:rsidTr="00C82646">
        <w:trPr>
          <w:trHeight w:val="457"/>
        </w:trPr>
        <w:tc>
          <w:tcPr>
            <w:tcW w:w="8820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varu nosaukt kurināmā veidus, ko izmanto Latvijā.</w:t>
            </w:r>
          </w:p>
          <w:p w:rsidR="00C82646" w:rsidRDefault="00C82646" w:rsidP="00A8472A"/>
        </w:tc>
        <w:tc>
          <w:tcPr>
            <w:tcW w:w="1812" w:type="dxa"/>
          </w:tcPr>
          <w:p w:rsidR="00C82646" w:rsidRDefault="00C82646"/>
          <w:p w:rsidR="00C82646" w:rsidRDefault="00C82646" w:rsidP="00C82646"/>
        </w:tc>
      </w:tr>
      <w:tr w:rsidR="00C82646" w:rsidTr="00C82646">
        <w:trPr>
          <w:trHeight w:val="390"/>
        </w:trPr>
        <w:tc>
          <w:tcPr>
            <w:tcW w:w="8820" w:type="dxa"/>
          </w:tcPr>
          <w:p w:rsidR="00C8264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 xml:space="preserve">Es protu grupēt kurināmo pēc tā agregātstāvokļa. 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35"/>
        </w:trPr>
        <w:tc>
          <w:tcPr>
            <w:tcW w:w="8820" w:type="dxa"/>
          </w:tcPr>
          <w:p w:rsidR="00C8264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protu salīdzināt dažāda veida kurināmos pēc to sadegšanas produktu ietekmes uz apkārtējo vidi.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50"/>
        </w:trPr>
        <w:tc>
          <w:tcPr>
            <w:tcW w:w="8820" w:type="dxa"/>
          </w:tcPr>
          <w:p w:rsidR="00C8264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varu paskaidrot kāda ir enerģijas iegūšanas nozīme cilvēka dzīvē.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525"/>
        </w:trPr>
        <w:tc>
          <w:tcPr>
            <w:tcW w:w="8820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zinu kā pārtraukt degšanu gadījumos, kad nedrīkst izmantot ūdeni.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95"/>
        </w:trPr>
        <w:tc>
          <w:tcPr>
            <w:tcW w:w="8820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protu veikt eksperimentus, kuros izmanto siltumizolācijas materiālus siltuma saglabāšanai.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80"/>
        </w:trPr>
        <w:tc>
          <w:tcPr>
            <w:tcW w:w="8820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 xml:space="preserve">Es protu nolasīt termometra </w:t>
            </w:r>
            <w:proofErr w:type="spellStart"/>
            <w:r w:rsidRPr="00B844B6">
              <w:rPr>
                <w:rFonts w:ascii="Times New Roman" w:hAnsi="Times New Roman" w:cs="Times New Roman"/>
              </w:rPr>
              <w:t>mērijumus</w:t>
            </w:r>
            <w:proofErr w:type="spellEnd"/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80"/>
        </w:trPr>
        <w:tc>
          <w:tcPr>
            <w:tcW w:w="8820" w:type="dxa"/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 xml:space="preserve">Es protu ievērot drošību strādājot ar </w:t>
            </w:r>
            <w:proofErr w:type="spellStart"/>
            <w:r w:rsidRPr="00B844B6">
              <w:rPr>
                <w:rFonts w:ascii="Times New Roman" w:hAnsi="Times New Roman" w:cs="Times New Roman"/>
              </w:rPr>
              <w:t>siltumierīcēm</w:t>
            </w:r>
            <w:proofErr w:type="spellEnd"/>
            <w:r w:rsidRPr="00B844B6">
              <w:rPr>
                <w:rFonts w:ascii="Times New Roman" w:hAnsi="Times New Roman" w:cs="Times New Roman"/>
              </w:rPr>
              <w:t>, karstiem priekšmetiem un šķidrumiem.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405"/>
        </w:trPr>
        <w:tc>
          <w:tcPr>
            <w:tcW w:w="8820" w:type="dxa"/>
          </w:tcPr>
          <w:p w:rsidR="00C82646" w:rsidRDefault="00C82646" w:rsidP="00A8472A">
            <w:pPr>
              <w:rPr>
                <w:rFonts w:ascii="Times New Roman" w:hAnsi="Times New Roman" w:cs="Times New Roman"/>
              </w:rPr>
            </w:pPr>
            <w:r w:rsidRPr="00B844B6">
              <w:rPr>
                <w:rFonts w:ascii="Times New Roman" w:hAnsi="Times New Roman" w:cs="Times New Roman"/>
              </w:rPr>
              <w:t>Es protu izsaukt neatliekamo palīdzību.</w:t>
            </w:r>
          </w:p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C82646" w:rsidRDefault="00C82646">
            <w:pPr>
              <w:rPr>
                <w:rFonts w:ascii="Times New Roman" w:hAnsi="Times New Roman" w:cs="Times New Roman"/>
              </w:rPr>
            </w:pPr>
          </w:p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  <w:tr w:rsidR="00C82646" w:rsidTr="00C82646">
        <w:trPr>
          <w:trHeight w:val="555"/>
        </w:trPr>
        <w:tc>
          <w:tcPr>
            <w:tcW w:w="8820" w:type="dxa"/>
            <w:tcBorders>
              <w:bottom w:val="single" w:sz="4" w:space="0" w:color="auto"/>
            </w:tcBorders>
          </w:tcPr>
          <w:p w:rsidR="00C82646" w:rsidRPr="00B844B6" w:rsidRDefault="00C82646" w:rsidP="00A8472A">
            <w:pPr>
              <w:rPr>
                <w:rFonts w:ascii="Times New Roman" w:hAnsi="Times New Roman" w:cs="Times New Roman"/>
              </w:rPr>
            </w:pPr>
            <w:r w:rsidRPr="009F1B95">
              <w:rPr>
                <w:rFonts w:ascii="Times New Roman" w:hAnsi="Times New Roman" w:cs="Times New Roman"/>
              </w:rPr>
              <w:t xml:space="preserve">Es </w:t>
            </w:r>
            <w:r>
              <w:rPr>
                <w:rFonts w:ascii="Times New Roman" w:hAnsi="Times New Roman" w:cs="Times New Roman"/>
              </w:rPr>
              <w:t xml:space="preserve">zinu, kā rīkoties </w:t>
            </w:r>
            <w:r w:rsidRPr="009F1B95">
              <w:rPr>
                <w:rFonts w:ascii="Times New Roman" w:hAnsi="Times New Roman" w:cs="Times New Roman"/>
              </w:rPr>
              <w:t>ugunsgrēka gadījumā.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C82646" w:rsidRPr="00B844B6" w:rsidRDefault="00C82646" w:rsidP="00C82646">
            <w:pPr>
              <w:rPr>
                <w:rFonts w:ascii="Times New Roman" w:hAnsi="Times New Roman" w:cs="Times New Roman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2A"/>
    <w:rsid w:val="00A8472A"/>
    <w:rsid w:val="00C225BA"/>
    <w:rsid w:val="00C8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8472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84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8472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84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2013-01-28T07:01:00Z</dcterms:created>
  <dcterms:modified xsi:type="dcterms:W3CDTF">2013-01-28T07:01:00Z</dcterms:modified>
</cp:coreProperties>
</file>