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atabula"/>
        <w:tblW w:w="10632" w:type="dxa"/>
        <w:tblInd w:w="-1168" w:type="dxa"/>
        <w:tblLook w:val="0000" w:firstRow="0" w:lastRow="0" w:firstColumn="0" w:lastColumn="0" w:noHBand="0" w:noVBand="0"/>
      </w:tblPr>
      <w:tblGrid>
        <w:gridCol w:w="8820"/>
        <w:gridCol w:w="1812"/>
      </w:tblGrid>
      <w:tr w:rsidR="00C82646" w:rsidTr="00C82646">
        <w:trPr>
          <w:trHeight w:val="255"/>
        </w:trPr>
        <w:tc>
          <w:tcPr>
            <w:tcW w:w="8820" w:type="dxa"/>
          </w:tcPr>
          <w:p w:rsidR="00C82646" w:rsidRPr="00A8472A" w:rsidRDefault="00C82646" w:rsidP="00A8472A">
            <w:pPr>
              <w:rPr>
                <w:rFonts w:ascii="Times New Roman" w:hAnsi="Times New Roman" w:cs="Times New Roman"/>
                <w:b/>
                <w:i/>
              </w:rPr>
            </w:pPr>
            <w:r w:rsidRPr="00A8472A">
              <w:rPr>
                <w:rFonts w:ascii="Times New Roman" w:hAnsi="Times New Roman" w:cs="Times New Roman"/>
                <w:b/>
                <w:i/>
                <w:sz w:val="24"/>
              </w:rPr>
              <w:t>Skolēnam sasniedzamais rezultāts</w:t>
            </w:r>
          </w:p>
        </w:tc>
        <w:tc>
          <w:tcPr>
            <w:tcW w:w="1812" w:type="dxa"/>
          </w:tcPr>
          <w:p w:rsidR="00C82646" w:rsidRPr="00A8472A" w:rsidRDefault="00C82646" w:rsidP="00C8264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Vai es to sasniedzu?</w:t>
            </w:r>
            <w:bookmarkStart w:id="0" w:name="_GoBack"/>
            <w:bookmarkEnd w:id="0"/>
          </w:p>
        </w:tc>
      </w:tr>
      <w:tr w:rsidR="00C82646" w:rsidTr="00C82646">
        <w:trPr>
          <w:trHeight w:val="457"/>
        </w:trPr>
        <w:tc>
          <w:tcPr>
            <w:tcW w:w="8820" w:type="dxa"/>
          </w:tcPr>
          <w:p w:rsidR="00C82646" w:rsidRPr="00B844B6" w:rsidRDefault="00C82646" w:rsidP="00A8472A">
            <w:pPr>
              <w:rPr>
                <w:rFonts w:ascii="Times New Roman" w:hAnsi="Times New Roman" w:cs="Times New Roman"/>
              </w:rPr>
            </w:pPr>
            <w:r w:rsidRPr="00B844B6">
              <w:rPr>
                <w:rFonts w:ascii="Times New Roman" w:hAnsi="Times New Roman" w:cs="Times New Roman"/>
              </w:rPr>
              <w:t>Es varu nosaukt kurināmā veidus, ko izmanto Latvijā.</w:t>
            </w:r>
          </w:p>
          <w:p w:rsidR="00C82646" w:rsidRDefault="00C82646" w:rsidP="00A8472A"/>
        </w:tc>
        <w:tc>
          <w:tcPr>
            <w:tcW w:w="1812" w:type="dxa"/>
          </w:tcPr>
          <w:p w:rsidR="00C82646" w:rsidRDefault="00C82646"/>
          <w:p w:rsidR="00C82646" w:rsidRDefault="00C82646" w:rsidP="00C82646"/>
        </w:tc>
      </w:tr>
      <w:tr w:rsidR="00C82646" w:rsidTr="00C82646">
        <w:trPr>
          <w:trHeight w:val="390"/>
        </w:trPr>
        <w:tc>
          <w:tcPr>
            <w:tcW w:w="8820" w:type="dxa"/>
          </w:tcPr>
          <w:p w:rsidR="00C82646" w:rsidRDefault="00C82646" w:rsidP="00A8472A">
            <w:pPr>
              <w:rPr>
                <w:rFonts w:ascii="Times New Roman" w:hAnsi="Times New Roman" w:cs="Times New Roman"/>
              </w:rPr>
            </w:pPr>
            <w:r w:rsidRPr="00B844B6">
              <w:rPr>
                <w:rFonts w:ascii="Times New Roman" w:hAnsi="Times New Roman" w:cs="Times New Roman"/>
              </w:rPr>
              <w:t xml:space="preserve">Es protu grupēt kurināmo pēc tā agregātstāvokļa. </w:t>
            </w:r>
          </w:p>
          <w:p w:rsidR="00C82646" w:rsidRPr="00B844B6" w:rsidRDefault="00C82646" w:rsidP="00A84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C82646" w:rsidRDefault="00C82646">
            <w:pPr>
              <w:rPr>
                <w:rFonts w:ascii="Times New Roman" w:hAnsi="Times New Roman" w:cs="Times New Roman"/>
              </w:rPr>
            </w:pPr>
          </w:p>
          <w:p w:rsidR="00C82646" w:rsidRPr="00B844B6" w:rsidRDefault="00C82646" w:rsidP="00C82646">
            <w:pPr>
              <w:rPr>
                <w:rFonts w:ascii="Times New Roman" w:hAnsi="Times New Roman" w:cs="Times New Roman"/>
              </w:rPr>
            </w:pPr>
          </w:p>
        </w:tc>
      </w:tr>
      <w:tr w:rsidR="00C82646" w:rsidTr="00C82646">
        <w:trPr>
          <w:trHeight w:val="435"/>
        </w:trPr>
        <w:tc>
          <w:tcPr>
            <w:tcW w:w="8820" w:type="dxa"/>
          </w:tcPr>
          <w:p w:rsidR="00C82646" w:rsidRDefault="00C82646" w:rsidP="00A8472A">
            <w:pPr>
              <w:rPr>
                <w:rFonts w:ascii="Times New Roman" w:hAnsi="Times New Roman" w:cs="Times New Roman"/>
              </w:rPr>
            </w:pPr>
            <w:r w:rsidRPr="00B844B6">
              <w:rPr>
                <w:rFonts w:ascii="Times New Roman" w:hAnsi="Times New Roman" w:cs="Times New Roman"/>
              </w:rPr>
              <w:t>Es protu salīdzināt dažāda veida kurināmos pēc to sadegšanas produktu ietekmes uz apkārtējo vidi.</w:t>
            </w:r>
          </w:p>
          <w:p w:rsidR="00C82646" w:rsidRPr="00B844B6" w:rsidRDefault="00C82646" w:rsidP="00A84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C82646" w:rsidRPr="00B844B6" w:rsidRDefault="00C82646" w:rsidP="00A8472A">
            <w:pPr>
              <w:rPr>
                <w:rFonts w:ascii="Times New Roman" w:hAnsi="Times New Roman" w:cs="Times New Roman"/>
              </w:rPr>
            </w:pPr>
          </w:p>
        </w:tc>
      </w:tr>
      <w:tr w:rsidR="00C82646" w:rsidTr="00C82646">
        <w:trPr>
          <w:trHeight w:val="450"/>
        </w:trPr>
        <w:tc>
          <w:tcPr>
            <w:tcW w:w="8820" w:type="dxa"/>
          </w:tcPr>
          <w:p w:rsidR="00C82646" w:rsidRDefault="00C82646" w:rsidP="00A8472A">
            <w:pPr>
              <w:rPr>
                <w:rFonts w:ascii="Times New Roman" w:hAnsi="Times New Roman" w:cs="Times New Roman"/>
              </w:rPr>
            </w:pPr>
            <w:r w:rsidRPr="00B844B6">
              <w:rPr>
                <w:rFonts w:ascii="Times New Roman" w:hAnsi="Times New Roman" w:cs="Times New Roman"/>
              </w:rPr>
              <w:t>Es varu paskaidrot kāda ir enerģijas iegūšanas nozīme cilvēka dzīvē.</w:t>
            </w:r>
          </w:p>
          <w:p w:rsidR="00C82646" w:rsidRPr="00B844B6" w:rsidRDefault="00C82646" w:rsidP="00A84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C82646" w:rsidRDefault="00C82646">
            <w:pPr>
              <w:rPr>
                <w:rFonts w:ascii="Times New Roman" w:hAnsi="Times New Roman" w:cs="Times New Roman"/>
              </w:rPr>
            </w:pPr>
          </w:p>
          <w:p w:rsidR="00C82646" w:rsidRPr="00B844B6" w:rsidRDefault="00C82646" w:rsidP="00C82646">
            <w:pPr>
              <w:rPr>
                <w:rFonts w:ascii="Times New Roman" w:hAnsi="Times New Roman" w:cs="Times New Roman"/>
              </w:rPr>
            </w:pPr>
          </w:p>
        </w:tc>
      </w:tr>
      <w:tr w:rsidR="00C82646" w:rsidTr="00C82646">
        <w:trPr>
          <w:trHeight w:val="525"/>
        </w:trPr>
        <w:tc>
          <w:tcPr>
            <w:tcW w:w="8820" w:type="dxa"/>
          </w:tcPr>
          <w:p w:rsidR="00C82646" w:rsidRPr="00B844B6" w:rsidRDefault="00C82646" w:rsidP="00A8472A">
            <w:pPr>
              <w:rPr>
                <w:rFonts w:ascii="Times New Roman" w:hAnsi="Times New Roman" w:cs="Times New Roman"/>
              </w:rPr>
            </w:pPr>
            <w:r w:rsidRPr="00B844B6">
              <w:rPr>
                <w:rFonts w:ascii="Times New Roman" w:hAnsi="Times New Roman" w:cs="Times New Roman"/>
              </w:rPr>
              <w:t>Es zinu kā pārtraukt degšanu gadījumos, kad nedrīkst izmantot ūdeni.</w:t>
            </w:r>
          </w:p>
          <w:p w:rsidR="00C82646" w:rsidRPr="00B844B6" w:rsidRDefault="00C82646" w:rsidP="00A84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C82646" w:rsidRDefault="00C82646">
            <w:pPr>
              <w:rPr>
                <w:rFonts w:ascii="Times New Roman" w:hAnsi="Times New Roman" w:cs="Times New Roman"/>
              </w:rPr>
            </w:pPr>
          </w:p>
          <w:p w:rsidR="00C82646" w:rsidRPr="00B844B6" w:rsidRDefault="00C82646" w:rsidP="00C82646">
            <w:pPr>
              <w:rPr>
                <w:rFonts w:ascii="Times New Roman" w:hAnsi="Times New Roman" w:cs="Times New Roman"/>
              </w:rPr>
            </w:pPr>
          </w:p>
        </w:tc>
      </w:tr>
      <w:tr w:rsidR="00C82646" w:rsidTr="00C82646">
        <w:trPr>
          <w:trHeight w:val="495"/>
        </w:trPr>
        <w:tc>
          <w:tcPr>
            <w:tcW w:w="8820" w:type="dxa"/>
          </w:tcPr>
          <w:p w:rsidR="00C82646" w:rsidRPr="00B844B6" w:rsidRDefault="00C82646" w:rsidP="00A8472A">
            <w:pPr>
              <w:rPr>
                <w:rFonts w:ascii="Times New Roman" w:hAnsi="Times New Roman" w:cs="Times New Roman"/>
              </w:rPr>
            </w:pPr>
            <w:r w:rsidRPr="00B844B6">
              <w:rPr>
                <w:rFonts w:ascii="Times New Roman" w:hAnsi="Times New Roman" w:cs="Times New Roman"/>
              </w:rPr>
              <w:t>Es protu veikt eksperimentus, kuros izmanto siltumizolācijas materiālus siltuma saglabāšanai.</w:t>
            </w:r>
          </w:p>
          <w:p w:rsidR="00C82646" w:rsidRPr="00B844B6" w:rsidRDefault="00C82646" w:rsidP="00A84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C82646" w:rsidRDefault="00C82646">
            <w:pPr>
              <w:rPr>
                <w:rFonts w:ascii="Times New Roman" w:hAnsi="Times New Roman" w:cs="Times New Roman"/>
              </w:rPr>
            </w:pPr>
          </w:p>
          <w:p w:rsidR="00C82646" w:rsidRPr="00B844B6" w:rsidRDefault="00C82646" w:rsidP="00C82646">
            <w:pPr>
              <w:rPr>
                <w:rFonts w:ascii="Times New Roman" w:hAnsi="Times New Roman" w:cs="Times New Roman"/>
              </w:rPr>
            </w:pPr>
          </w:p>
        </w:tc>
      </w:tr>
      <w:tr w:rsidR="00C82646" w:rsidTr="00C82646">
        <w:trPr>
          <w:trHeight w:val="480"/>
        </w:trPr>
        <w:tc>
          <w:tcPr>
            <w:tcW w:w="8820" w:type="dxa"/>
          </w:tcPr>
          <w:p w:rsidR="00C82646" w:rsidRPr="00B844B6" w:rsidRDefault="00C82646" w:rsidP="00A8472A">
            <w:pPr>
              <w:rPr>
                <w:rFonts w:ascii="Times New Roman" w:hAnsi="Times New Roman" w:cs="Times New Roman"/>
              </w:rPr>
            </w:pPr>
            <w:r w:rsidRPr="00B844B6">
              <w:rPr>
                <w:rFonts w:ascii="Times New Roman" w:hAnsi="Times New Roman" w:cs="Times New Roman"/>
              </w:rPr>
              <w:t xml:space="preserve">Es protu nolasīt termometra </w:t>
            </w:r>
            <w:proofErr w:type="spellStart"/>
            <w:r w:rsidRPr="00B844B6">
              <w:rPr>
                <w:rFonts w:ascii="Times New Roman" w:hAnsi="Times New Roman" w:cs="Times New Roman"/>
              </w:rPr>
              <w:t>mērijumus</w:t>
            </w:r>
            <w:proofErr w:type="spellEnd"/>
          </w:p>
          <w:p w:rsidR="00C82646" w:rsidRPr="00B844B6" w:rsidRDefault="00C82646" w:rsidP="00A84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C82646" w:rsidRDefault="00C82646">
            <w:pPr>
              <w:rPr>
                <w:rFonts w:ascii="Times New Roman" w:hAnsi="Times New Roman" w:cs="Times New Roman"/>
              </w:rPr>
            </w:pPr>
          </w:p>
          <w:p w:rsidR="00C82646" w:rsidRPr="00B844B6" w:rsidRDefault="00C82646" w:rsidP="00C82646">
            <w:pPr>
              <w:rPr>
                <w:rFonts w:ascii="Times New Roman" w:hAnsi="Times New Roman" w:cs="Times New Roman"/>
              </w:rPr>
            </w:pPr>
          </w:p>
        </w:tc>
      </w:tr>
      <w:tr w:rsidR="00C82646" w:rsidTr="00C82646">
        <w:trPr>
          <w:trHeight w:val="480"/>
        </w:trPr>
        <w:tc>
          <w:tcPr>
            <w:tcW w:w="8820" w:type="dxa"/>
          </w:tcPr>
          <w:p w:rsidR="00C82646" w:rsidRPr="00B844B6" w:rsidRDefault="00C82646" w:rsidP="00A8472A">
            <w:pPr>
              <w:rPr>
                <w:rFonts w:ascii="Times New Roman" w:hAnsi="Times New Roman" w:cs="Times New Roman"/>
              </w:rPr>
            </w:pPr>
            <w:r w:rsidRPr="00B844B6">
              <w:rPr>
                <w:rFonts w:ascii="Times New Roman" w:hAnsi="Times New Roman" w:cs="Times New Roman"/>
              </w:rPr>
              <w:t xml:space="preserve">Es protu ievērot drošību strādājot ar </w:t>
            </w:r>
            <w:proofErr w:type="spellStart"/>
            <w:r w:rsidRPr="00B844B6">
              <w:rPr>
                <w:rFonts w:ascii="Times New Roman" w:hAnsi="Times New Roman" w:cs="Times New Roman"/>
              </w:rPr>
              <w:t>siltumierīcēm</w:t>
            </w:r>
            <w:proofErr w:type="spellEnd"/>
            <w:r w:rsidRPr="00B844B6">
              <w:rPr>
                <w:rFonts w:ascii="Times New Roman" w:hAnsi="Times New Roman" w:cs="Times New Roman"/>
              </w:rPr>
              <w:t>, karstiem priekšmetiem un šķidrumiem.</w:t>
            </w:r>
          </w:p>
          <w:p w:rsidR="00C82646" w:rsidRPr="00B844B6" w:rsidRDefault="00C82646" w:rsidP="00A84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C82646" w:rsidRDefault="00C82646">
            <w:pPr>
              <w:rPr>
                <w:rFonts w:ascii="Times New Roman" w:hAnsi="Times New Roman" w:cs="Times New Roman"/>
              </w:rPr>
            </w:pPr>
          </w:p>
          <w:p w:rsidR="00C82646" w:rsidRPr="00B844B6" w:rsidRDefault="00C82646" w:rsidP="00C82646">
            <w:pPr>
              <w:rPr>
                <w:rFonts w:ascii="Times New Roman" w:hAnsi="Times New Roman" w:cs="Times New Roman"/>
              </w:rPr>
            </w:pPr>
          </w:p>
        </w:tc>
      </w:tr>
      <w:tr w:rsidR="00C82646" w:rsidTr="00C82646">
        <w:trPr>
          <w:trHeight w:val="405"/>
        </w:trPr>
        <w:tc>
          <w:tcPr>
            <w:tcW w:w="8820" w:type="dxa"/>
          </w:tcPr>
          <w:p w:rsidR="00C82646" w:rsidRDefault="00C82646" w:rsidP="00A8472A">
            <w:pPr>
              <w:rPr>
                <w:rFonts w:ascii="Times New Roman" w:hAnsi="Times New Roman" w:cs="Times New Roman"/>
              </w:rPr>
            </w:pPr>
            <w:r w:rsidRPr="00B844B6">
              <w:rPr>
                <w:rFonts w:ascii="Times New Roman" w:hAnsi="Times New Roman" w:cs="Times New Roman"/>
              </w:rPr>
              <w:t>Es protu izsaukt neatliekamo palīdzību.</w:t>
            </w:r>
          </w:p>
          <w:p w:rsidR="00C82646" w:rsidRPr="00B844B6" w:rsidRDefault="00C82646" w:rsidP="00A84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C82646" w:rsidRDefault="00C82646">
            <w:pPr>
              <w:rPr>
                <w:rFonts w:ascii="Times New Roman" w:hAnsi="Times New Roman" w:cs="Times New Roman"/>
              </w:rPr>
            </w:pPr>
          </w:p>
          <w:p w:rsidR="00C82646" w:rsidRPr="00B844B6" w:rsidRDefault="00C82646" w:rsidP="00C82646">
            <w:pPr>
              <w:rPr>
                <w:rFonts w:ascii="Times New Roman" w:hAnsi="Times New Roman" w:cs="Times New Roman"/>
              </w:rPr>
            </w:pPr>
          </w:p>
        </w:tc>
      </w:tr>
      <w:tr w:rsidR="00C82646" w:rsidTr="00C82646">
        <w:trPr>
          <w:trHeight w:val="555"/>
        </w:trPr>
        <w:tc>
          <w:tcPr>
            <w:tcW w:w="8820" w:type="dxa"/>
            <w:tcBorders>
              <w:bottom w:val="single" w:sz="4" w:space="0" w:color="auto"/>
            </w:tcBorders>
          </w:tcPr>
          <w:p w:rsidR="00C82646" w:rsidRPr="00B844B6" w:rsidRDefault="00C82646" w:rsidP="00A8472A">
            <w:pPr>
              <w:rPr>
                <w:rFonts w:ascii="Times New Roman" w:hAnsi="Times New Roman" w:cs="Times New Roman"/>
              </w:rPr>
            </w:pPr>
            <w:r w:rsidRPr="009F1B95">
              <w:rPr>
                <w:rFonts w:ascii="Times New Roman" w:hAnsi="Times New Roman" w:cs="Times New Roman"/>
              </w:rPr>
              <w:t xml:space="preserve">Es </w:t>
            </w:r>
            <w:r>
              <w:rPr>
                <w:rFonts w:ascii="Times New Roman" w:hAnsi="Times New Roman" w:cs="Times New Roman"/>
              </w:rPr>
              <w:t xml:space="preserve">zinu, kā rīkoties </w:t>
            </w:r>
            <w:r w:rsidRPr="009F1B95">
              <w:rPr>
                <w:rFonts w:ascii="Times New Roman" w:hAnsi="Times New Roman" w:cs="Times New Roman"/>
              </w:rPr>
              <w:t>ugunsgrēka gadījumā.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C82646" w:rsidRPr="00B844B6" w:rsidRDefault="00C82646" w:rsidP="00C82646">
            <w:pPr>
              <w:rPr>
                <w:rFonts w:ascii="Times New Roman" w:hAnsi="Times New Roman" w:cs="Times New Roman"/>
              </w:rPr>
            </w:pPr>
          </w:p>
        </w:tc>
      </w:tr>
    </w:tbl>
    <w:p w:rsidR="00C225BA" w:rsidRDefault="00C225BA"/>
    <w:sectPr w:rsidR="00C225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2A"/>
    <w:rsid w:val="00A8472A"/>
    <w:rsid w:val="00C225BA"/>
    <w:rsid w:val="00C8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8472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84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8472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84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Students</cp:lastModifiedBy>
  <cp:revision>2</cp:revision>
  <dcterms:created xsi:type="dcterms:W3CDTF">2013-01-28T07:01:00Z</dcterms:created>
  <dcterms:modified xsi:type="dcterms:W3CDTF">2013-01-28T07:01:00Z</dcterms:modified>
</cp:coreProperties>
</file>