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3A" w:rsidRPr="00FC433A" w:rsidRDefault="00FC433A" w:rsidP="008813E2">
      <w:pPr>
        <w:pStyle w:val="Heading1"/>
        <w:jc w:val="center"/>
        <w:rPr>
          <w:sz w:val="28"/>
          <w:szCs w:val="28"/>
        </w:rPr>
      </w:pPr>
      <w:r w:rsidRPr="00FC433A">
        <w:rPr>
          <w:sz w:val="28"/>
          <w:szCs w:val="28"/>
        </w:rPr>
        <w:t>Produktu mēru un masas salīdzinājums</w:t>
      </w:r>
    </w:p>
    <w:p w:rsidR="00FC433A" w:rsidRPr="00FC433A" w:rsidRDefault="00FC433A" w:rsidP="00FC433A">
      <w:pPr>
        <w:pStyle w:val="Heading1"/>
        <w:rPr>
          <w:sz w:val="28"/>
          <w:szCs w:val="28"/>
        </w:rPr>
      </w:pPr>
      <w:r w:rsidRPr="00FC433A">
        <w:rPr>
          <w:sz w:val="28"/>
          <w:szCs w:val="28"/>
        </w:rPr>
        <w:t>Piens, piena produkti, tauki</w:t>
      </w:r>
    </w:p>
    <w:tbl>
      <w:tblPr>
        <w:tblW w:w="416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27"/>
        <w:gridCol w:w="1572"/>
        <w:gridCol w:w="1572"/>
        <w:gridCol w:w="1586"/>
      </w:tblGrid>
      <w:tr w:rsidR="00FC433A">
        <w:trPr>
          <w:tblHeader/>
          <w:tblCellSpacing w:w="15" w:type="dxa"/>
        </w:trPr>
        <w:tc>
          <w:tcPr>
            <w:tcW w:w="1961" w:type="pct"/>
            <w:vAlign w:val="center"/>
          </w:tcPr>
          <w:p w:rsidR="00FC433A" w:rsidRDefault="00FC433A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vAlign w:val="center"/>
          </w:tcPr>
          <w:p w:rsidR="00FC433A" w:rsidRDefault="00FC4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Glāze (250ml)</w:t>
            </w:r>
          </w:p>
        </w:tc>
        <w:tc>
          <w:tcPr>
            <w:tcW w:w="981" w:type="pct"/>
            <w:vAlign w:val="center"/>
          </w:tcPr>
          <w:p w:rsidR="00FC433A" w:rsidRDefault="00FC4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Ēdamkarote</w:t>
            </w:r>
          </w:p>
        </w:tc>
        <w:tc>
          <w:tcPr>
            <w:tcW w:w="981" w:type="pct"/>
            <w:vAlign w:val="center"/>
          </w:tcPr>
          <w:p w:rsidR="00FC433A" w:rsidRDefault="00FC4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Tējkarote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/>
        </w:tc>
        <w:tc>
          <w:tcPr>
            <w:tcW w:w="0" w:type="auto"/>
            <w:gridSpan w:val="3"/>
            <w:vAlign w:val="center"/>
          </w:tcPr>
          <w:p w:rsidR="00FC433A" w:rsidRDefault="00FC433A">
            <w:r>
              <w:t>Produktu masa gramos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Piens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250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5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Kefīrs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250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18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5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Jogurts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250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18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5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Iebiezināts piens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-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30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12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Saldais krējums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250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15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5</w:t>
            </w:r>
          </w:p>
        </w:tc>
      </w:tr>
    </w:tbl>
    <w:p w:rsidR="00FC433A" w:rsidRPr="00FC433A" w:rsidRDefault="00FC433A" w:rsidP="00FC433A">
      <w:pPr>
        <w:pStyle w:val="Heading1"/>
        <w:rPr>
          <w:sz w:val="28"/>
          <w:szCs w:val="28"/>
        </w:rPr>
      </w:pPr>
      <w:r w:rsidRPr="00FC433A">
        <w:rPr>
          <w:sz w:val="28"/>
          <w:szCs w:val="28"/>
        </w:rPr>
        <w:t>Cukurs, sāls, garšvielas</w:t>
      </w:r>
    </w:p>
    <w:tbl>
      <w:tblPr>
        <w:tblW w:w="39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71"/>
        <w:gridCol w:w="1493"/>
        <w:gridCol w:w="1493"/>
        <w:gridCol w:w="1508"/>
      </w:tblGrid>
      <w:tr w:rsidR="00FC433A">
        <w:trPr>
          <w:tblHeader/>
          <w:tblCellSpacing w:w="15" w:type="dxa"/>
        </w:trPr>
        <w:tc>
          <w:tcPr>
            <w:tcW w:w="1960" w:type="pct"/>
            <w:vAlign w:val="center"/>
          </w:tcPr>
          <w:p w:rsidR="00FC433A" w:rsidRDefault="00FC433A">
            <w:pPr>
              <w:jc w:val="center"/>
              <w:rPr>
                <w:b/>
                <w:bCs/>
              </w:rPr>
            </w:pPr>
          </w:p>
        </w:tc>
        <w:tc>
          <w:tcPr>
            <w:tcW w:w="980" w:type="pct"/>
            <w:vAlign w:val="center"/>
          </w:tcPr>
          <w:p w:rsidR="00FC433A" w:rsidRDefault="00FC4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Glāze (250ml)</w:t>
            </w:r>
          </w:p>
        </w:tc>
        <w:tc>
          <w:tcPr>
            <w:tcW w:w="980" w:type="pct"/>
            <w:vAlign w:val="center"/>
          </w:tcPr>
          <w:p w:rsidR="00FC433A" w:rsidRDefault="00FC4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Ēdamkarote</w:t>
            </w:r>
          </w:p>
        </w:tc>
        <w:tc>
          <w:tcPr>
            <w:tcW w:w="980" w:type="pct"/>
            <w:vAlign w:val="center"/>
          </w:tcPr>
          <w:p w:rsidR="00FC433A" w:rsidRDefault="00FC4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Tējkarote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/>
        </w:tc>
        <w:tc>
          <w:tcPr>
            <w:tcW w:w="0" w:type="auto"/>
            <w:gridSpan w:val="3"/>
            <w:vAlign w:val="center"/>
          </w:tcPr>
          <w:p w:rsidR="00FC433A" w:rsidRDefault="00FC433A">
            <w:r>
              <w:t>Produktu masa gramos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Smalkais cukurs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200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25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10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Pūdercukurs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180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15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8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Medus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325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30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10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Sāls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320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30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10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Kakao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-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10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Želantīns (pulveris)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-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15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5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Rozīnes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165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25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-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Tomātu sula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250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8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Kanēlis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-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8</w:t>
            </w:r>
          </w:p>
        </w:tc>
      </w:tr>
      <w:tr w:rsidR="00FC433A">
        <w:trPr>
          <w:tblCellSpacing w:w="15" w:type="dxa"/>
        </w:trPr>
        <w:tc>
          <w:tcPr>
            <w:tcW w:w="0" w:type="auto"/>
            <w:vAlign w:val="center"/>
          </w:tcPr>
          <w:p w:rsidR="00FC433A" w:rsidRDefault="00FC433A">
            <w:r>
              <w:t>Krustnagliņas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-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20</w:t>
            </w:r>
          </w:p>
        </w:tc>
        <w:tc>
          <w:tcPr>
            <w:tcW w:w="0" w:type="auto"/>
            <w:vAlign w:val="center"/>
          </w:tcPr>
          <w:p w:rsidR="00FC433A" w:rsidRDefault="00FC433A">
            <w:r>
              <w:t>4</w:t>
            </w:r>
          </w:p>
        </w:tc>
      </w:tr>
    </w:tbl>
    <w:p w:rsidR="00EE1B7D" w:rsidRDefault="00EE1B7D"/>
    <w:sectPr w:rsidR="00EE1B7D" w:rsidSect="00EE1B7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FC433A"/>
    <w:rsid w:val="00194A19"/>
    <w:rsid w:val="001F742C"/>
    <w:rsid w:val="00367C49"/>
    <w:rsid w:val="0038776A"/>
    <w:rsid w:val="004C07D9"/>
    <w:rsid w:val="004E6498"/>
    <w:rsid w:val="00536F66"/>
    <w:rsid w:val="005900D0"/>
    <w:rsid w:val="005B2E26"/>
    <w:rsid w:val="0076633E"/>
    <w:rsid w:val="00783112"/>
    <w:rsid w:val="008813E2"/>
    <w:rsid w:val="0094741B"/>
    <w:rsid w:val="009B73D0"/>
    <w:rsid w:val="00A05A4B"/>
    <w:rsid w:val="00C21C33"/>
    <w:rsid w:val="00C75BAE"/>
    <w:rsid w:val="00C91152"/>
    <w:rsid w:val="00CF2666"/>
    <w:rsid w:val="00D50878"/>
    <w:rsid w:val="00D51321"/>
    <w:rsid w:val="00DA7158"/>
    <w:rsid w:val="00DD1DF5"/>
    <w:rsid w:val="00EE1B7D"/>
    <w:rsid w:val="00F2778C"/>
    <w:rsid w:val="00FC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FC43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FC43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C433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C43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Produktu mēru un masas salīdzinājums</vt:lpstr>
      <vt:lpstr>Produktu mēru un masas salīdzinājums</vt:lpstr>
    </vt:vector>
  </TitlesOfParts>
  <Company>BPV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Produktu mēru un masas salīdzinājums</dc:title>
  <dc:creator>Marite</dc:creator>
  <cp:lastModifiedBy>karine</cp:lastModifiedBy>
  <cp:revision>2</cp:revision>
  <dcterms:created xsi:type="dcterms:W3CDTF">2012-06-07T06:49:00Z</dcterms:created>
  <dcterms:modified xsi:type="dcterms:W3CDTF">2012-06-07T06:49:00Z</dcterms:modified>
</cp:coreProperties>
</file>